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821A" w14:textId="2A8E61A4" w:rsidR="00685117" w:rsidRPr="00203639" w:rsidRDefault="00EE7481" w:rsidP="00E47672">
      <w:pPr>
        <w:spacing w:before="0" w:after="240"/>
        <w:rPr>
          <w:rFonts w:cs="Calibri"/>
        </w:rPr>
      </w:pPr>
      <w:r w:rsidRPr="00203639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F5D307" wp14:editId="216EFA84">
                <wp:simplePos x="0" y="0"/>
                <wp:positionH relativeFrom="column">
                  <wp:posOffset>-142875</wp:posOffset>
                </wp:positionH>
                <wp:positionV relativeFrom="paragraph">
                  <wp:posOffset>952500</wp:posOffset>
                </wp:positionV>
                <wp:extent cx="6953250" cy="33242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324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2B19A" id="Прямоугольник 1" o:spid="_x0000_s1026" style="position:absolute;margin-left:-11.25pt;margin-top:75pt;width:547.5pt;height:26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jZ1AIAAOcFAAAOAAAAZHJzL2Uyb0RvYy54bWysVM1u1DAQviPxDpbvNLvZ3dKumq1WrYqQ&#10;SlvRop5dx2kiOR5je3/KCYkrEo/AQ3BB/PQZsm/E2M5m21I4IC6JZzzzzcznmdnbX9aSzIWxFaiM&#10;9rd6lAjFIa/UdUbfXBw926HEOqZyJkGJjN4IS/cnT5/sLfRYpFCCzIUhCKLseKEzWjqnx0lieSlq&#10;ZrdAC4WXBZiaORTNdZIbtkD0WiZpr7edLMDk2gAX1qL2MF7SScAvCsHdaVFY4YjMKObmwteE75X/&#10;JpM9Nr42TJcVb9Ng/5BFzSqFQTuoQ+YYmZnqN6i64gYsFG6LQ51AUVRchBqwmn7vQTXnJdMi1ILk&#10;WN3RZP8fLD+ZnxlS5fh2lChW4xM1n1fvV5+aH83t6kPzpbltvq8+Nj+br8030vd8LbQdo9u5PjOt&#10;ZPHoi18WpvZ/LIssA8c3Hcdi6QhH5fbuaJCO8Ck43g0G6TBNRx412bhrY90LATXxh4wafMTALZsf&#10;WxdN1yY+mgVZ5UeVlEHwjSMOpCFzhk/ulmlwlbP6FeRRh23Tax8e1dgeUb2zUTOpSxa1g7UW8wtN&#10;6bFDtvfCSuWDK/BpxAy9JvFURXLCyd1I4e2kei0KJB3piOl1yDEo41wo1w+Z25LlIqpHf8wlAHrk&#10;AuN32C3AfUbW2DHL1t67ijAtnXMvRv+bc+cRIoNynXNdKTCPAUisqo0c7dckRWo8S1eQ32BLGoiz&#10;ajU/qrAPjpl1Z8zgcGLv4MJxp/gpJCwyCu2JkhLMu8f03h5nBm8pWeCwZ9S+nTEjKJEvFU7Tbn84&#10;9NshCMPR8xQFc/fm6u6NmtUHgM2FE4PZhaO3d3J9LAzUl7iXpj4qXjHFMXZGuTNr4cDFJYSbjYvp&#10;NJjhRtDMHatzzT24Z9X3+cXykhndDoPDOTqB9WJg4wczEW29p4LpzEFRhYHZ8NryjdskNHG7+fy6&#10;uisHq81+nvwCAAD//wMAUEsDBBQABgAIAAAAIQCltcV84QAAAAwBAAAPAAAAZHJzL2Rvd25yZXYu&#10;eG1sTI/BTsMwEETvSPyDtUhcUGsTlBaFOBVCgh7ohVIJcdvGSxI1ttPYbdK/Z3OC4848zc7kq9G2&#10;4kx9aLzTcD9XIMiV3jSu0rD7fJ09gggRncHWO9JwoQCr4voqx8z4wX3QeRsrwSEuZKihjrHLpAxl&#10;TRbD3Hfk2PvxvcXIZ19J0+PA4baViVILabFx/KHGjl5qKg/bk9VwGPDuQpvySLv1+u0r/cb3zXjU&#10;+vZmfH4CEWmMfzBM9bk6FNxp70/OBNFqmCVJyigbqeJRE6GWk7TXsFg+pCCLXP4fUfwCAAD//wMA&#10;UEsBAi0AFAAGAAgAAAAhALaDOJL+AAAA4QEAABMAAAAAAAAAAAAAAAAAAAAAAFtDb250ZW50X1R5&#10;cGVzXS54bWxQSwECLQAUAAYACAAAACEAOP0h/9YAAACUAQAACwAAAAAAAAAAAAAAAAAvAQAAX3Jl&#10;bHMvLnJlbHNQSwECLQAUAAYACAAAACEApWEI2dQCAADnBQAADgAAAAAAAAAAAAAAAAAuAgAAZHJz&#10;L2Uyb0RvYy54bWxQSwECLQAUAAYACAAAACEApbXFfOEAAAAMAQAADwAAAAAAAAAAAAAAAAAuBQAA&#10;ZHJzL2Rvd25yZXYueG1sUEsFBgAAAAAEAAQA8wAAADwGAAAAAA==&#10;" fillcolor="#d5dce4 [671]" stroked="f" strokeweight="2pt">
                <v:fill opacity="19789f"/>
              </v:rect>
            </w:pict>
          </mc:Fallback>
        </mc:AlternateContent>
      </w:r>
    </w:p>
    <w:tbl>
      <w:tblPr>
        <w:tblW w:w="9568" w:type="dxa"/>
        <w:tblLayout w:type="fixed"/>
        <w:tblLook w:val="0600" w:firstRow="0" w:lastRow="0" w:firstColumn="0" w:lastColumn="0" w:noHBand="1" w:noVBand="1"/>
      </w:tblPr>
      <w:tblGrid>
        <w:gridCol w:w="9568"/>
      </w:tblGrid>
      <w:tr w:rsidR="00E47672" w:rsidRPr="00203639" w14:paraId="4B11924B" w14:textId="77777777" w:rsidTr="00EC2459">
        <w:trPr>
          <w:trHeight w:val="630"/>
        </w:trPr>
        <w:tc>
          <w:tcPr>
            <w:tcW w:w="9568" w:type="dxa"/>
          </w:tcPr>
          <w:sdt>
            <w:sdtPr>
              <w:rPr>
                <w:rFonts w:ascii="Calibri" w:hAnsi="Calibri" w:cs="Calibri"/>
                <w:sz w:val="96"/>
                <w:szCs w:val="96"/>
              </w:rPr>
              <w:id w:val="720020519"/>
              <w:placeholder>
                <w:docPart w:val="A7EE2AC18CCD49BFAB5146060238510E"/>
              </w:placeholder>
              <w15:appearance w15:val="hidden"/>
            </w:sdtPr>
            <w:sdtEndPr>
              <w:rPr>
                <w:rStyle w:val="a8"/>
                <w:b w:val="0"/>
                <w:caps w:val="0"/>
              </w:rPr>
            </w:sdtEndPr>
            <w:sdtContent>
              <w:p w14:paraId="5319B331" w14:textId="33449956" w:rsidR="00E563D2" w:rsidRDefault="006F50A7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6432" behindDoc="0" locked="0" layoutInCell="1" allowOverlap="1" wp14:anchorId="4C8D0126" wp14:editId="04A5BAD4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-339725</wp:posOffset>
                      </wp:positionV>
                      <wp:extent cx="2933065" cy="584200"/>
                      <wp:effectExtent l="0" t="0" r="635" b="6350"/>
                      <wp:wrapNone/>
                      <wp:docPr id="4" name="Рисунок 4" descr="C:\Users\CA52~1\AppData\Local\Temp\Rar$DRa984.32182\ЛОГО С ТОРГОВЫМ ЗНАКОМ\NORLED\LOGO NORLED_COLOR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 descr="C:\Users\CA52~1\AppData\Local\Temp\Rar$DRa984.32182\ЛОГО С ТОРГОВЫМ ЗНАКОМ\NORLED\LOGO NORLED_COLOR.jpg"/>
                              <pic:cNvPicPr/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5856" b="164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33065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75A37F3" w14:textId="767FBCC1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Руководство по эксплуатации</w:t>
                </w:r>
              </w:p>
              <w:p w14:paraId="5B215080" w14:textId="15AFD340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Техническое описание</w:t>
                </w:r>
              </w:p>
              <w:p w14:paraId="5C47D70A" w14:textId="4A6FEE7D" w:rsidR="00E47672" w:rsidRPr="00A2281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Паспорт</w:t>
                </w:r>
              </w:p>
            </w:sdtContent>
          </w:sdt>
        </w:tc>
      </w:tr>
      <w:tr w:rsidR="00E47672" w:rsidRPr="00203639" w14:paraId="6122C936" w14:textId="77777777" w:rsidTr="00EC2459">
        <w:trPr>
          <w:trHeight w:val="630"/>
        </w:trPr>
        <w:tc>
          <w:tcPr>
            <w:tcW w:w="9568" w:type="dxa"/>
          </w:tcPr>
          <w:sdt>
            <w:sdtPr>
              <w:rPr>
                <w:rFonts w:cs="Calibri"/>
              </w:rPr>
              <w:id w:val="-1640336837"/>
              <w:placeholder>
                <w:docPart w:val="EB17B4573806454A85819B1AC21219E8"/>
              </w:placeholder>
              <w15:appearance w15:val="hidden"/>
            </w:sdtPr>
            <w:sdtEndPr/>
            <w:sdtContent>
              <w:p w14:paraId="2C25294C" w14:textId="32CB0861" w:rsidR="00E563D2" w:rsidRPr="00E563D2" w:rsidRDefault="00E563D2" w:rsidP="006F50A7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</w:rPr>
                </w:pPr>
                <w:r w:rsidRPr="00E563D2">
                  <w:rPr>
                    <w:rFonts w:cs="Calibri"/>
                    <w:b/>
                    <w:sz w:val="52"/>
                    <w:szCs w:val="52"/>
                  </w:rPr>
                  <w:t>Светодиодный светильник</w:t>
                </w:r>
              </w:p>
              <w:p w14:paraId="60B167BD" w14:textId="21EDD998" w:rsidR="00B04983" w:rsidRPr="002059AC" w:rsidRDefault="00E1232F" w:rsidP="006F50A7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</w:rPr>
                </w:pPr>
                <w:r w:rsidRPr="00E1232F">
                  <w:rPr>
                    <w:rFonts w:cs="Calibri"/>
                    <w:b/>
                    <w:sz w:val="52"/>
                    <w:szCs w:val="52"/>
                    <w:lang w:val="en-US"/>
                  </w:rPr>
                  <w:t>NorLed</w:t>
                </w:r>
                <w:r w:rsidRPr="00E1232F">
                  <w:rPr>
                    <w:rFonts w:cs="Calibri"/>
                    <w:b/>
                    <w:sz w:val="52"/>
                    <w:szCs w:val="52"/>
                  </w:rPr>
                  <w:t xml:space="preserve"> </w:t>
                </w:r>
                <w:r w:rsidR="006D51DE">
                  <w:rPr>
                    <w:rFonts w:cs="Calibri"/>
                    <w:b/>
                    <w:sz w:val="52"/>
                    <w:szCs w:val="52"/>
                    <w:lang w:val="en-US"/>
                  </w:rPr>
                  <w:t>Double</w:t>
                </w:r>
                <w:r w:rsidRPr="00E1232F">
                  <w:rPr>
                    <w:rFonts w:cs="Calibri"/>
                    <w:b/>
                    <w:sz w:val="52"/>
                    <w:szCs w:val="52"/>
                  </w:rPr>
                  <w:t xml:space="preserve"> </w:t>
                </w:r>
                <w:r w:rsidRPr="00E1232F">
                  <w:rPr>
                    <w:rFonts w:cs="Calibri"/>
                    <w:b/>
                    <w:sz w:val="52"/>
                    <w:szCs w:val="52"/>
                    <w:lang w:val="en-US"/>
                  </w:rPr>
                  <w:t>Contur</w:t>
                </w:r>
              </w:p>
              <w:p w14:paraId="04FD585A" w14:textId="04107065" w:rsidR="00495E98" w:rsidRDefault="00495E98" w:rsidP="00460D07">
                <w:pPr>
                  <w:pStyle w:val="a9"/>
                  <w:rPr>
                    <w:rFonts w:cs="Calibri"/>
                    <w:color w:val="FF0000"/>
                    <w:sz w:val="40"/>
                    <w:szCs w:val="40"/>
                  </w:rPr>
                </w:pPr>
              </w:p>
              <w:p w14:paraId="3CE2BABD" w14:textId="032AEC05" w:rsidR="00E47672" w:rsidRPr="00203639" w:rsidRDefault="00FC43E9" w:rsidP="00460D07">
                <w:pPr>
                  <w:pStyle w:val="a9"/>
                  <w:rPr>
                    <w:rFonts w:cs="Calibri"/>
                  </w:rPr>
                </w:pPr>
              </w:p>
            </w:sdtContent>
          </w:sdt>
        </w:tc>
      </w:tr>
      <w:tr w:rsidR="00E47672" w:rsidRPr="00203639" w14:paraId="7B95C5BC" w14:textId="77777777" w:rsidTr="00EC2459">
        <w:trPr>
          <w:trHeight w:val="6247"/>
        </w:trPr>
        <w:tc>
          <w:tcPr>
            <w:tcW w:w="9568" w:type="dxa"/>
          </w:tcPr>
          <w:p w14:paraId="6A195784" w14:textId="421ED97F" w:rsidR="006D51DE" w:rsidRDefault="006D51DE" w:rsidP="00E47672">
            <w:pPr>
              <w:pStyle w:val="a6"/>
              <w:rPr>
                <w:rFonts w:cs="Calibri"/>
              </w:rPr>
            </w:pPr>
            <w:r w:rsidRPr="006D51DE">
              <w:rPr>
                <w:rFonts w:cs="Calibri"/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42939F19" wp14:editId="4D50E3E3">
                  <wp:simplePos x="0" y="0"/>
                  <wp:positionH relativeFrom="column">
                    <wp:posOffset>2065020</wp:posOffset>
                  </wp:positionH>
                  <wp:positionV relativeFrom="paragraph">
                    <wp:posOffset>-437515</wp:posOffset>
                  </wp:positionV>
                  <wp:extent cx="2332990" cy="4421571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90" cy="4421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E13AE" w14:textId="142748C1" w:rsidR="00E47672" w:rsidRPr="00203639" w:rsidRDefault="00E47672" w:rsidP="00E47672">
            <w:pPr>
              <w:pStyle w:val="a6"/>
              <w:rPr>
                <w:rFonts w:cs="Calibri"/>
              </w:rPr>
            </w:pPr>
          </w:p>
        </w:tc>
      </w:tr>
    </w:tbl>
    <w:p w14:paraId="5C85CCA7" w14:textId="233061D5" w:rsidR="00BC76EC" w:rsidRPr="00BC76EC" w:rsidRDefault="005529AD" w:rsidP="00EC2459">
      <w:pPr>
        <w:pStyle w:val="affb"/>
        <w:jc w:val="center"/>
        <w:rPr>
          <w:rFonts w:ascii="Calibri" w:hAnsi="Calibri" w:cs="Calibri"/>
          <w:sz w:val="32"/>
          <w:szCs w:val="32"/>
        </w:rPr>
      </w:pPr>
      <w:r w:rsidRPr="00BC76EC">
        <w:rPr>
          <w:rFonts w:ascii="Calibri" w:hAnsi="Calibri" w:cs="Calibri"/>
          <w:sz w:val="32"/>
          <w:szCs w:val="32"/>
        </w:rPr>
        <w:t>ООО «</w:t>
      </w:r>
      <w:r w:rsidR="00E563D2">
        <w:rPr>
          <w:rFonts w:ascii="Calibri" w:hAnsi="Calibri" w:cs="Calibri"/>
          <w:sz w:val="32"/>
          <w:szCs w:val="32"/>
        </w:rPr>
        <w:t>ФОРТИС</w:t>
      </w:r>
      <w:r w:rsidRPr="00BC76EC">
        <w:rPr>
          <w:rFonts w:ascii="Calibri" w:hAnsi="Calibri" w:cs="Calibri"/>
          <w:sz w:val="32"/>
          <w:szCs w:val="32"/>
        </w:rPr>
        <w:t>»</w:t>
      </w:r>
    </w:p>
    <w:p w14:paraId="7CD3B83A" w14:textId="215E3282" w:rsidR="00E563D2" w:rsidRDefault="00343696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346481, </w:t>
      </w:r>
      <w:r w:rsidR="005529AD" w:rsidRPr="00BC76EC">
        <w:rPr>
          <w:rFonts w:ascii="Calibri" w:hAnsi="Calibri" w:cs="Calibri"/>
          <w:sz w:val="24"/>
          <w:szCs w:val="24"/>
        </w:rPr>
        <w:t xml:space="preserve">Россия, </w:t>
      </w:r>
      <w:r w:rsidR="00E563D2" w:rsidRPr="00E563D2">
        <w:rPr>
          <w:rFonts w:ascii="Calibri" w:hAnsi="Calibri" w:cs="Calibri"/>
          <w:sz w:val="24"/>
          <w:szCs w:val="24"/>
        </w:rPr>
        <w:t>Ростовская обл., СП Коммунарское, х. Заречн</w:t>
      </w:r>
      <w:r>
        <w:rPr>
          <w:rFonts w:ascii="Calibri" w:hAnsi="Calibri" w:cs="Calibri"/>
          <w:sz w:val="24"/>
          <w:szCs w:val="24"/>
        </w:rPr>
        <w:t xml:space="preserve">ый, </w:t>
      </w:r>
      <w:r w:rsidR="00C351FB">
        <w:rPr>
          <w:rFonts w:ascii="Calibri" w:hAnsi="Calibri" w:cs="Calibri"/>
          <w:sz w:val="24"/>
          <w:szCs w:val="24"/>
        </w:rPr>
        <w:t>П</w:t>
      </w:r>
      <w:r>
        <w:rPr>
          <w:rFonts w:ascii="Calibri" w:hAnsi="Calibri" w:cs="Calibri"/>
          <w:sz w:val="24"/>
          <w:szCs w:val="24"/>
        </w:rPr>
        <w:t>ромзона 1, стр. 1, пом. 28</w:t>
      </w:r>
      <w:r w:rsidR="00E563D2" w:rsidRPr="00E563D2">
        <w:rPr>
          <w:rFonts w:ascii="Calibri" w:hAnsi="Calibri" w:cs="Calibri"/>
          <w:sz w:val="24"/>
          <w:szCs w:val="24"/>
        </w:rPr>
        <w:t xml:space="preserve"> </w:t>
      </w:r>
    </w:p>
    <w:p w14:paraId="70D58DE3" w14:textId="614F8C1E" w:rsidR="005529AD" w:rsidRPr="00BC76EC" w:rsidRDefault="00E563D2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 w:rsidRPr="00E563D2">
        <w:rPr>
          <w:rFonts w:ascii="Calibri" w:hAnsi="Calibri" w:cs="Calibri"/>
          <w:sz w:val="24"/>
          <w:szCs w:val="24"/>
        </w:rPr>
        <w:t xml:space="preserve">Тел./факс + 7 800-444-03-10, </w:t>
      </w:r>
      <w:hyperlink r:id="rId13" w:history="1">
        <w:r w:rsidRPr="00E563D2">
          <w:rPr>
            <w:rFonts w:ascii="Calibri" w:hAnsi="Calibri" w:cs="Calibri"/>
            <w:sz w:val="24"/>
            <w:szCs w:val="24"/>
          </w:rPr>
          <w:t>info@norgroup.ru</w:t>
        </w:r>
      </w:hyperlink>
    </w:p>
    <w:p w14:paraId="5DC6F327" w14:textId="77777777" w:rsidR="008B0919" w:rsidRPr="00203639" w:rsidRDefault="008B0919" w:rsidP="00BC76EC">
      <w:pPr>
        <w:pStyle w:val="affb"/>
        <w:jc w:val="center"/>
        <w:rPr>
          <w:rFonts w:cs="Calibri"/>
        </w:rPr>
        <w:sectPr w:rsidR="008B0919" w:rsidRPr="00203639" w:rsidSect="00290B55">
          <w:pgSz w:w="11906" w:h="16838" w:code="9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bookmarkStart w:id="0" w:name="_Toc155864884"/>
    <w:p w14:paraId="346B0419" w14:textId="776522EA" w:rsidR="001638F6" w:rsidRPr="00EA3148" w:rsidRDefault="00FC43E9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id w:val="-1497877332"/>
          <w:placeholder>
            <w:docPart w:val="B785EB88E3614F269B1514FAE46657D9"/>
          </w:placeholder>
          <w15:appearance w15:val="hidden"/>
        </w:sdtPr>
        <w:sdtEnd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</w:sdtEndPr>
        <w:sdtContent>
          <w:r w:rsidR="008E2405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1. </w:t>
          </w:r>
          <w:r w:rsidR="00BF0EB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ОБЩИЕ СВЕДЕНИЯ И НАЗНАЧЕНИЕ</w:t>
          </w:r>
        </w:sdtContent>
      </w:sdt>
      <w:bookmarkEnd w:id="0"/>
    </w:p>
    <w:p w14:paraId="6A24F94D" w14:textId="133AA0AC" w:rsidR="00C8064A" w:rsidRDefault="00AF4460" w:rsidP="00C8064A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 xml:space="preserve">1.1 Светильники светодиодные серии </w:t>
      </w:r>
      <w:r w:rsidR="005A0CA6" w:rsidRPr="005A0CA6">
        <w:rPr>
          <w:rFonts w:eastAsia="Times New Roman" w:cs="Calibri"/>
          <w:color w:val="242021"/>
          <w:lang w:val="en-US" w:eastAsia="ru-RU"/>
        </w:rPr>
        <w:t>NorLed</w:t>
      </w:r>
      <w:r w:rsidR="005A0CA6" w:rsidRPr="005A0CA6">
        <w:rPr>
          <w:rFonts w:eastAsia="Times New Roman" w:cs="Calibri"/>
          <w:color w:val="242021"/>
          <w:lang w:eastAsia="ru-RU"/>
        </w:rPr>
        <w:t xml:space="preserve"> </w:t>
      </w:r>
      <w:r w:rsidR="001769D5">
        <w:rPr>
          <w:rFonts w:eastAsia="Times New Roman" w:cs="Calibri"/>
          <w:color w:val="242021"/>
          <w:lang w:val="en-US" w:eastAsia="ru-RU"/>
        </w:rPr>
        <w:t>One</w:t>
      </w:r>
      <w:r w:rsidR="001769D5" w:rsidRPr="001769D5">
        <w:rPr>
          <w:rFonts w:eastAsia="Times New Roman" w:cs="Calibri"/>
          <w:color w:val="242021"/>
          <w:lang w:eastAsia="ru-RU"/>
        </w:rPr>
        <w:t xml:space="preserve"> </w:t>
      </w:r>
      <w:r w:rsidR="001769D5">
        <w:rPr>
          <w:rFonts w:eastAsia="Times New Roman" w:cs="Calibri"/>
          <w:color w:val="242021"/>
          <w:lang w:val="en-US" w:eastAsia="ru-RU"/>
        </w:rPr>
        <w:t>Contur</w:t>
      </w:r>
      <w:r w:rsidR="005A0CA6">
        <w:rPr>
          <w:rFonts w:eastAsia="Times New Roman" w:cs="Calibri"/>
          <w:color w:val="242021"/>
          <w:lang w:eastAsia="ru-RU"/>
        </w:rPr>
        <w:t xml:space="preserve"> </w:t>
      </w:r>
      <w:r w:rsidR="00A804F0" w:rsidRPr="009D5063">
        <w:rPr>
          <w:rFonts w:eastAsia="Times New Roman" w:cs="Calibri"/>
          <w:color w:val="242021"/>
          <w:lang w:eastAsia="ru-RU"/>
        </w:rPr>
        <w:t xml:space="preserve">предназначены для </w:t>
      </w:r>
      <w:r w:rsidR="00F0242A">
        <w:rPr>
          <w:rFonts w:eastAsia="Times New Roman" w:cs="Calibri"/>
          <w:color w:val="242021"/>
          <w:lang w:eastAsia="ru-RU"/>
        </w:rPr>
        <w:t>освещения дорог, мостов и других объектов городской и загородной транспортной инфраструктуры</w:t>
      </w:r>
      <w:r w:rsidR="00A804F0" w:rsidRPr="009D5063">
        <w:rPr>
          <w:rFonts w:eastAsia="Times New Roman" w:cs="Calibri"/>
          <w:color w:val="242021"/>
          <w:lang w:eastAsia="ru-RU"/>
        </w:rPr>
        <w:t>.</w:t>
      </w:r>
    </w:p>
    <w:p w14:paraId="6D023FC4" w14:textId="429368C4" w:rsidR="00F0242A" w:rsidRPr="00C8064A" w:rsidRDefault="00F0242A" w:rsidP="00C8064A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>Опора светильника изготавливается из двух звеньев</w:t>
      </w:r>
      <w:r w:rsidR="0088056F">
        <w:rPr>
          <w:rFonts w:eastAsia="Times New Roman" w:cs="Calibri"/>
          <w:color w:val="242021"/>
          <w:lang w:eastAsia="ru-RU"/>
        </w:rPr>
        <w:t xml:space="preserve"> составным</w:t>
      </w:r>
      <w:r>
        <w:rPr>
          <w:rFonts w:eastAsia="Times New Roman" w:cs="Calibri"/>
          <w:color w:val="242021"/>
          <w:lang w:eastAsia="ru-RU"/>
        </w:rPr>
        <w:t xml:space="preserve"> с поперечным сварным стыком в центральной части стойки из стальных бесшовных труб.</w:t>
      </w:r>
    </w:p>
    <w:p w14:paraId="33B60DF1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В светильниках использованы светодиодные модули S-30, производитель ООО «Фортис».</w:t>
      </w:r>
    </w:p>
    <w:p w14:paraId="6A41A8E5" w14:textId="2738C243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1.2 Светильник изготавливается в соответствии с ТУ 27.40.39-</w:t>
      </w:r>
      <w:r w:rsidR="00463114">
        <w:rPr>
          <w:rFonts w:eastAsia="Times New Roman" w:cs="Calibri"/>
          <w:color w:val="242021"/>
          <w:lang w:eastAsia="ru-RU"/>
        </w:rPr>
        <w:t>063</w:t>
      </w:r>
      <w:r w:rsidRPr="00AF4460">
        <w:rPr>
          <w:rFonts w:eastAsia="Times New Roman" w:cs="Calibri"/>
          <w:color w:val="242021"/>
          <w:lang w:eastAsia="ru-RU"/>
        </w:rPr>
        <w:t>-12095750-202</w:t>
      </w:r>
      <w:r w:rsidR="004D333A" w:rsidRPr="004D333A">
        <w:rPr>
          <w:rFonts w:eastAsia="Times New Roman" w:cs="Calibri"/>
          <w:color w:val="242021"/>
          <w:lang w:eastAsia="ru-RU"/>
        </w:rPr>
        <w:t>4</w:t>
      </w:r>
      <w:r w:rsidRPr="00AF4460">
        <w:rPr>
          <w:rFonts w:eastAsia="Times New Roman" w:cs="Calibri"/>
          <w:color w:val="242021"/>
          <w:lang w:eastAsia="ru-RU"/>
        </w:rPr>
        <w:t>.</w:t>
      </w:r>
    </w:p>
    <w:p w14:paraId="73F94AEE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1.3 Светильник соответствуют требованиям технических регламентов «О безопасности низковольтного оборудования» (ТР ТС 004/2011) и «Электромагнитная совместимость технических средств» (ТР ТС 020/2011).</w:t>
      </w:r>
    </w:p>
    <w:p w14:paraId="48F05085" w14:textId="77777777" w:rsidR="00AF4460" w:rsidRPr="00EA3148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3. ТЕХНИЧЕСКИЕ ХАРАКТЕРИСТИКИ</w:t>
      </w:r>
      <w:bookmarkStart w:id="1" w:name="_GoBack"/>
      <w:bookmarkEnd w:id="1"/>
    </w:p>
    <w:p w14:paraId="464DD276" w14:textId="77777777" w:rsidR="00AF4460" w:rsidRPr="00420902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AF4460" w14:paraId="6BAC9869" w14:textId="77777777" w:rsidTr="00872866">
        <w:tc>
          <w:tcPr>
            <w:tcW w:w="5949" w:type="dxa"/>
          </w:tcPr>
          <w:p w14:paraId="3919EF50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Номинальное напряжение питания, В/Гц</w:t>
            </w:r>
          </w:p>
        </w:tc>
        <w:tc>
          <w:tcPr>
            <w:tcW w:w="4819" w:type="dxa"/>
          </w:tcPr>
          <w:p w14:paraId="32FE9526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~220±10% / 50±0,4</w:t>
            </w:r>
          </w:p>
        </w:tc>
      </w:tr>
      <w:tr w:rsidR="00AF4460" w14:paraId="64EFEC13" w14:textId="77777777" w:rsidTr="00872866">
        <w:tc>
          <w:tcPr>
            <w:tcW w:w="5949" w:type="dxa"/>
          </w:tcPr>
          <w:p w14:paraId="575FEA88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мощности, не менее</w:t>
            </w:r>
          </w:p>
        </w:tc>
        <w:tc>
          <w:tcPr>
            <w:tcW w:w="4819" w:type="dxa"/>
          </w:tcPr>
          <w:p w14:paraId="15B53CF3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0,95</w:t>
            </w:r>
          </w:p>
        </w:tc>
      </w:tr>
      <w:tr w:rsidR="00AF4460" w14:paraId="59CC4AA7" w14:textId="77777777" w:rsidTr="00872866">
        <w:tc>
          <w:tcPr>
            <w:tcW w:w="5949" w:type="dxa"/>
          </w:tcPr>
          <w:p w14:paraId="63407EC6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светораспределения, ГОСТ 34819-2021</w:t>
            </w:r>
          </w:p>
        </w:tc>
        <w:tc>
          <w:tcPr>
            <w:tcW w:w="4819" w:type="dxa"/>
          </w:tcPr>
          <w:p w14:paraId="3C4C6505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П (прямого света)</w:t>
            </w:r>
          </w:p>
        </w:tc>
      </w:tr>
      <w:tr w:rsidR="00AF4460" w14:paraId="19F5F0E2" w14:textId="77777777" w:rsidTr="00872866">
        <w:tc>
          <w:tcPr>
            <w:tcW w:w="5949" w:type="dxa"/>
          </w:tcPr>
          <w:p w14:paraId="0D58E0B5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КСС по ГОСТ 34819-2021</w:t>
            </w:r>
          </w:p>
        </w:tc>
        <w:tc>
          <w:tcPr>
            <w:tcW w:w="4819" w:type="dxa"/>
          </w:tcPr>
          <w:p w14:paraId="0DCD3F57" w14:textId="77777777" w:rsidR="004039F9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Д</w:t>
            </w:r>
            <w:r w:rsidR="004039F9" w:rsidRPr="009E41AB">
              <w:rPr>
                <w:rFonts w:cs="Calibri"/>
                <w:color w:val="auto"/>
              </w:rPr>
              <w:t xml:space="preserve"> (косинусная)</w:t>
            </w:r>
            <w:r w:rsidRPr="009E41AB">
              <w:rPr>
                <w:rFonts w:cs="Calibri"/>
                <w:color w:val="auto"/>
              </w:rPr>
              <w:t xml:space="preserve"> / ШБ1</w:t>
            </w:r>
            <w:r w:rsidR="004039F9" w:rsidRPr="009E41AB">
              <w:rPr>
                <w:rFonts w:cs="Calibri"/>
                <w:color w:val="auto"/>
              </w:rPr>
              <w:t xml:space="preserve"> (широкая боковая)</w:t>
            </w:r>
            <w:r w:rsidRPr="009E41AB">
              <w:rPr>
                <w:rFonts w:cs="Calibri"/>
                <w:color w:val="auto"/>
              </w:rPr>
              <w:t xml:space="preserve"> / </w:t>
            </w:r>
          </w:p>
          <w:p w14:paraId="25B132C8" w14:textId="1603B4FD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ШО</w:t>
            </w:r>
            <w:r w:rsidR="004039F9" w:rsidRPr="009E41AB">
              <w:rPr>
                <w:rFonts w:cs="Calibri"/>
                <w:color w:val="auto"/>
              </w:rPr>
              <w:t xml:space="preserve"> (широкая осевая)</w:t>
            </w:r>
          </w:p>
        </w:tc>
      </w:tr>
      <w:tr w:rsidR="00AF4460" w14:paraId="16B6D2A8" w14:textId="77777777" w:rsidTr="00872866">
        <w:tc>
          <w:tcPr>
            <w:tcW w:w="5949" w:type="dxa"/>
          </w:tcPr>
          <w:p w14:paraId="0B26D9DC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Цветовая температура, К</w:t>
            </w:r>
          </w:p>
        </w:tc>
        <w:tc>
          <w:tcPr>
            <w:tcW w:w="4819" w:type="dxa"/>
          </w:tcPr>
          <w:p w14:paraId="6C807289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2700-5000</w:t>
            </w:r>
          </w:p>
        </w:tc>
      </w:tr>
      <w:tr w:rsidR="004039F9" w14:paraId="72FF7F57" w14:textId="77777777" w:rsidTr="00872866">
        <w:tc>
          <w:tcPr>
            <w:tcW w:w="5949" w:type="dxa"/>
          </w:tcPr>
          <w:p w14:paraId="1ECA2C96" w14:textId="04765874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Индекс цветопередачи</w:t>
            </w:r>
          </w:p>
        </w:tc>
        <w:tc>
          <w:tcPr>
            <w:tcW w:w="4819" w:type="dxa"/>
          </w:tcPr>
          <w:p w14:paraId="4D1D2ACB" w14:textId="4B2C1B7A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70</w:t>
            </w:r>
          </w:p>
        </w:tc>
      </w:tr>
      <w:tr w:rsidR="004039F9" w14:paraId="5CB0F299" w14:textId="77777777" w:rsidTr="00872866">
        <w:tc>
          <w:tcPr>
            <w:tcW w:w="5949" w:type="dxa"/>
          </w:tcPr>
          <w:p w14:paraId="7EBC2542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пульсации светового потока, %, не более</w:t>
            </w:r>
          </w:p>
        </w:tc>
        <w:tc>
          <w:tcPr>
            <w:tcW w:w="4819" w:type="dxa"/>
          </w:tcPr>
          <w:p w14:paraId="12EE57F4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3</w:t>
            </w:r>
          </w:p>
        </w:tc>
      </w:tr>
      <w:tr w:rsidR="004039F9" w14:paraId="7B2C7BE7" w14:textId="77777777" w:rsidTr="00872866">
        <w:tc>
          <w:tcPr>
            <w:tcW w:w="5949" w:type="dxa"/>
          </w:tcPr>
          <w:p w14:paraId="0B57B1F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защиты от поражения электрическим током</w:t>
            </w:r>
          </w:p>
        </w:tc>
        <w:tc>
          <w:tcPr>
            <w:tcW w:w="4819" w:type="dxa"/>
          </w:tcPr>
          <w:p w14:paraId="3E526D00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</w:t>
            </w:r>
          </w:p>
        </w:tc>
      </w:tr>
      <w:tr w:rsidR="004039F9" w14:paraId="5F872242" w14:textId="77777777" w:rsidTr="00872866">
        <w:tc>
          <w:tcPr>
            <w:tcW w:w="5949" w:type="dxa"/>
          </w:tcPr>
          <w:p w14:paraId="4FF5C803" w14:textId="7F2F2775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Степень защиты от воздействия окружающей среды </w:t>
            </w:r>
            <w:r w:rsidR="00DE34C3">
              <w:rPr>
                <w:rStyle w:val="fontstyle01"/>
                <w:rFonts w:ascii="Calibri" w:hAnsi="Calibri" w:cs="Calibri"/>
                <w:sz w:val="22"/>
                <w:szCs w:val="22"/>
              </w:rPr>
              <w:t>светодиодного модуля</w:t>
            </w:r>
          </w:p>
        </w:tc>
        <w:tc>
          <w:tcPr>
            <w:tcW w:w="4819" w:type="dxa"/>
          </w:tcPr>
          <w:p w14:paraId="2307063D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IP 66</w:t>
            </w:r>
          </w:p>
        </w:tc>
      </w:tr>
      <w:tr w:rsidR="009E41AB" w14:paraId="7AE6EF6B" w14:textId="77777777" w:rsidTr="00872866">
        <w:tc>
          <w:tcPr>
            <w:tcW w:w="5949" w:type="dxa"/>
          </w:tcPr>
          <w:p w14:paraId="184181F5" w14:textId="4085131C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Температура эксплуатации, </w:t>
            </w:r>
            <w:r w:rsidRPr="009E41AB">
              <w:rPr>
                <w:rStyle w:val="fontstyle01"/>
                <w:rFonts w:ascii="Cambria Math" w:hAnsi="Cambria Math" w:cs="Cambria Math"/>
                <w:sz w:val="22"/>
                <w:szCs w:val="22"/>
              </w:rPr>
              <w:t>℃</w:t>
            </w:r>
          </w:p>
        </w:tc>
        <w:tc>
          <w:tcPr>
            <w:tcW w:w="4819" w:type="dxa"/>
          </w:tcPr>
          <w:p w14:paraId="242357AB" w14:textId="4C3AE78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от – 45 до + 40</w:t>
            </w:r>
          </w:p>
        </w:tc>
      </w:tr>
      <w:tr w:rsidR="009E41AB" w14:paraId="65705D3D" w14:textId="77777777" w:rsidTr="00872866">
        <w:tc>
          <w:tcPr>
            <w:tcW w:w="5949" w:type="dxa"/>
          </w:tcPr>
          <w:p w14:paraId="5E3A1E7C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819" w:type="dxa"/>
          </w:tcPr>
          <w:p w14:paraId="76B05316" w14:textId="513D69B3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УХЛ1*</w:t>
            </w:r>
          </w:p>
        </w:tc>
      </w:tr>
      <w:tr w:rsidR="009E41AB" w14:paraId="0BC993F3" w14:textId="77777777" w:rsidTr="00872866">
        <w:tc>
          <w:tcPr>
            <w:tcW w:w="5949" w:type="dxa"/>
          </w:tcPr>
          <w:p w14:paraId="22B5DCE1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Материал корпуса светильника</w:t>
            </w:r>
          </w:p>
        </w:tc>
        <w:tc>
          <w:tcPr>
            <w:tcW w:w="4819" w:type="dxa"/>
          </w:tcPr>
          <w:p w14:paraId="35E776E9" w14:textId="056EBF9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Углеродистая сталь с порошково-полимерным покрытием **</w:t>
            </w:r>
          </w:p>
        </w:tc>
      </w:tr>
      <w:tr w:rsidR="009E41AB" w14:paraId="546D80AF" w14:textId="77777777" w:rsidTr="009E41AB">
        <w:trPr>
          <w:trHeight w:val="85"/>
        </w:trPr>
        <w:tc>
          <w:tcPr>
            <w:tcW w:w="5949" w:type="dxa"/>
          </w:tcPr>
          <w:p w14:paraId="4F3D99CF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Установка</w:t>
            </w:r>
          </w:p>
        </w:tc>
        <w:tc>
          <w:tcPr>
            <w:tcW w:w="4819" w:type="dxa"/>
          </w:tcPr>
          <w:p w14:paraId="09426D7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Установка на бетонное основание</w:t>
            </w:r>
          </w:p>
        </w:tc>
      </w:tr>
      <w:tr w:rsidR="009E41AB" w14:paraId="1B3B0865" w14:textId="77777777" w:rsidTr="00872866">
        <w:tc>
          <w:tcPr>
            <w:tcW w:w="5949" w:type="dxa"/>
          </w:tcPr>
          <w:p w14:paraId="07EEA45A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Ресурс работы светильника, не менее, ч.</w:t>
            </w:r>
          </w:p>
        </w:tc>
        <w:tc>
          <w:tcPr>
            <w:tcW w:w="4819" w:type="dxa"/>
          </w:tcPr>
          <w:p w14:paraId="6923BDF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50 000</w:t>
            </w:r>
          </w:p>
        </w:tc>
      </w:tr>
    </w:tbl>
    <w:p w14:paraId="42BDBA7F" w14:textId="0678DB88" w:rsidR="00AF4460" w:rsidRDefault="00FC1C8F" w:rsidP="00424C27">
      <w:pPr>
        <w:pStyle w:val="affb"/>
        <w:ind w:firstLine="709"/>
        <w:jc w:val="center"/>
        <w:rPr>
          <w:rFonts w:ascii="Times New Roman" w:hAnsi="Times New Roman"/>
          <w:sz w:val="10"/>
          <w:szCs w:val="10"/>
        </w:rPr>
      </w:pPr>
      <w:r w:rsidRPr="00BF5B6A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7C6B3105" wp14:editId="307F5D17">
            <wp:extent cx="1379372" cy="1419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4022" cy="144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B6A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1B003AEE" wp14:editId="4A734BFB">
            <wp:extent cx="1381125" cy="14339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1450" cy="147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A14" w:rsidRPr="00833A14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658AAA66" wp14:editId="7B86F468">
            <wp:extent cx="1311760" cy="143827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6757" cy="144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F637" w14:textId="5BA9F8A5" w:rsidR="009E6570" w:rsidRPr="004B66F2" w:rsidRDefault="006F6949" w:rsidP="00424C27">
      <w:pPr>
        <w:pStyle w:val="affb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CD4004" wp14:editId="5022440F">
            <wp:extent cx="2921525" cy="3638352"/>
            <wp:effectExtent l="0" t="0" r="0" b="635"/>
            <wp:docPr id="7" name="Рисунок 7" descr="НРГП.24.59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РГП.24.59.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523" cy="36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4"/>
        <w:tblpPr w:leftFromText="180" w:rightFromText="180" w:vertAnchor="text" w:horzAnchor="margin" w:tblpY="121"/>
        <w:tblW w:w="10627" w:type="dxa"/>
        <w:tblLayout w:type="fixed"/>
        <w:tblLook w:val="04A0" w:firstRow="1" w:lastRow="0" w:firstColumn="1" w:lastColumn="0" w:noHBand="0" w:noVBand="1"/>
      </w:tblPr>
      <w:tblGrid>
        <w:gridCol w:w="236"/>
        <w:gridCol w:w="2453"/>
        <w:gridCol w:w="992"/>
        <w:gridCol w:w="1559"/>
        <w:gridCol w:w="2126"/>
        <w:gridCol w:w="1134"/>
        <w:gridCol w:w="2127"/>
      </w:tblGrid>
      <w:tr w:rsidR="004B66F2" w:rsidRPr="00490D80" w14:paraId="17FF471D" w14:textId="2DD0F05B" w:rsidTr="003437AB"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074D063B" w14:textId="36EDC7C9" w:rsidR="004B66F2" w:rsidRPr="00A57584" w:rsidRDefault="004B66F2" w:rsidP="00F0242A">
            <w:pPr>
              <w:ind w:right="-113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lastRenderedPageBreak/>
              <w:t>Наименование</w:t>
            </w:r>
            <w:r>
              <w:rPr>
                <w:color w:val="auto"/>
                <w:sz w:val="20"/>
                <w:szCs w:val="20"/>
              </w:rPr>
              <w:t xml:space="preserve"> светильника</w:t>
            </w:r>
          </w:p>
        </w:tc>
        <w:tc>
          <w:tcPr>
            <w:tcW w:w="992" w:type="dxa"/>
            <w:vAlign w:val="center"/>
          </w:tcPr>
          <w:p w14:paraId="30F4A894" w14:textId="77777777" w:rsidR="004B66F2" w:rsidRPr="00A57584" w:rsidRDefault="004B66F2" w:rsidP="00F0242A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Мощность, Вт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14:paraId="34F3F083" w14:textId="77777777" w:rsidR="004B66F2" w:rsidRPr="00A57584" w:rsidRDefault="004B66F2" w:rsidP="00F0242A">
            <w:pPr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Световой поток, лм * </w:t>
            </w:r>
          </w:p>
        </w:tc>
        <w:tc>
          <w:tcPr>
            <w:tcW w:w="2126" w:type="dxa"/>
            <w:vAlign w:val="center"/>
          </w:tcPr>
          <w:p w14:paraId="30F044B9" w14:textId="77777777" w:rsidR="004B66F2" w:rsidRDefault="004B66F2" w:rsidP="00F0242A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Габаритные размеры, </w:t>
            </w:r>
          </w:p>
          <w:p w14:paraId="007993F4" w14:textId="2DA7A909" w:rsidR="004B66F2" w:rsidRPr="008D2C47" w:rsidRDefault="004B66F2" w:rsidP="00F0242A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ДхШхВ</w:t>
            </w:r>
          </w:p>
        </w:tc>
        <w:tc>
          <w:tcPr>
            <w:tcW w:w="1134" w:type="dxa"/>
            <w:vAlign w:val="center"/>
          </w:tcPr>
          <w:p w14:paraId="532D9D7B" w14:textId="77777777" w:rsidR="004B66F2" w:rsidRPr="00A57584" w:rsidRDefault="004B66F2" w:rsidP="00F0242A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Масса, кг</w:t>
            </w:r>
          </w:p>
        </w:tc>
        <w:tc>
          <w:tcPr>
            <w:tcW w:w="2127" w:type="dxa"/>
          </w:tcPr>
          <w:p w14:paraId="43A1ABB3" w14:textId="15E77CCB" w:rsidR="004B66F2" w:rsidRPr="00A57584" w:rsidRDefault="004B66F2" w:rsidP="00F0242A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Закладная</w:t>
            </w:r>
            <w:r w:rsidR="009A54EB">
              <w:rPr>
                <w:color w:val="auto"/>
                <w:sz w:val="20"/>
                <w:szCs w:val="20"/>
              </w:rPr>
              <w:t xml:space="preserve"> опора</w:t>
            </w:r>
          </w:p>
        </w:tc>
      </w:tr>
      <w:tr w:rsidR="006F6949" w:rsidRPr="0050089D" w14:paraId="25E9AD09" w14:textId="2C44C74C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</w:tcBorders>
          </w:tcPr>
          <w:p w14:paraId="3EF1CA7F" w14:textId="3ED15E15" w:rsidR="006F6949" w:rsidRPr="006F6949" w:rsidRDefault="006F6949" w:rsidP="006F6949">
            <w:pPr>
              <w:ind w:left="-109" w:right="-108" w:firstLine="5"/>
              <w:rPr>
                <w:color w:val="auto"/>
                <w:sz w:val="20"/>
                <w:szCs w:val="20"/>
                <w:lang w:val="en-US"/>
              </w:rPr>
            </w:pPr>
            <w:r w:rsidRPr="006F6949">
              <w:rPr>
                <w:color w:val="auto"/>
                <w:sz w:val="16"/>
                <w:szCs w:val="16"/>
                <w:lang w:val="en-US"/>
              </w:rPr>
              <w:t>NorLed Double Contur 3/60</w:t>
            </w:r>
          </w:p>
        </w:tc>
        <w:tc>
          <w:tcPr>
            <w:tcW w:w="992" w:type="dxa"/>
            <w:vAlign w:val="center"/>
          </w:tcPr>
          <w:p w14:paraId="5CF2404E" w14:textId="6FC66EFC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6</w:t>
            </w:r>
            <w:r w:rsidRPr="006F694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14:paraId="5499C5D4" w14:textId="601A39BC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6</w:t>
            </w:r>
            <w:r w:rsidRPr="006F6949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0976858D" w14:textId="1E590846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573</w:t>
            </w:r>
            <w:r w:rsidRPr="006F6949">
              <w:rPr>
                <w:color w:val="auto"/>
                <w:sz w:val="18"/>
                <w:szCs w:val="18"/>
              </w:rPr>
              <w:t>х1036х3000</w:t>
            </w:r>
          </w:p>
        </w:tc>
        <w:tc>
          <w:tcPr>
            <w:tcW w:w="1134" w:type="dxa"/>
          </w:tcPr>
          <w:p w14:paraId="22EE2AB8" w14:textId="10CCB7B1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73,22</w:t>
            </w:r>
          </w:p>
        </w:tc>
        <w:tc>
          <w:tcPr>
            <w:tcW w:w="2127" w:type="dxa"/>
          </w:tcPr>
          <w:p w14:paraId="659E7D35" w14:textId="346D7918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6"/>
                <w:szCs w:val="16"/>
                <w:lang w:val="en-US"/>
              </w:rPr>
              <w:t>Закладная ЗДФ 0,55х0,2</w:t>
            </w:r>
            <w:r w:rsidRPr="006F6949">
              <w:rPr>
                <w:color w:val="auto"/>
                <w:sz w:val="16"/>
                <w:szCs w:val="16"/>
              </w:rPr>
              <w:t>х1.0</w:t>
            </w:r>
          </w:p>
        </w:tc>
      </w:tr>
      <w:tr w:rsidR="006F6949" w:rsidRPr="00490D80" w14:paraId="454088EE" w14:textId="0C3648DA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</w:tcBorders>
          </w:tcPr>
          <w:p w14:paraId="65C9CDAE" w14:textId="011323D3" w:rsidR="006F6949" w:rsidRPr="006F6949" w:rsidRDefault="006F6949" w:rsidP="006F6949">
            <w:pPr>
              <w:ind w:left="-109" w:right="-108" w:firstLine="5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6"/>
                <w:szCs w:val="16"/>
                <w:lang w:val="en-US"/>
              </w:rPr>
              <w:t xml:space="preserve">NorLed Double Contur </w:t>
            </w:r>
            <w:r w:rsidRPr="006F6949">
              <w:rPr>
                <w:color w:val="auto"/>
                <w:sz w:val="16"/>
                <w:szCs w:val="16"/>
              </w:rPr>
              <w:t>4</w:t>
            </w:r>
            <w:r w:rsidRPr="006F6949">
              <w:rPr>
                <w:color w:val="auto"/>
                <w:sz w:val="16"/>
                <w:szCs w:val="16"/>
                <w:lang w:val="en-US"/>
              </w:rPr>
              <w:t>/60</w:t>
            </w:r>
          </w:p>
        </w:tc>
        <w:tc>
          <w:tcPr>
            <w:tcW w:w="992" w:type="dxa"/>
            <w:vAlign w:val="center"/>
          </w:tcPr>
          <w:p w14:paraId="09E47890" w14:textId="2A9CAE23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14:paraId="1CF1D274" w14:textId="6925D6A2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2126" w:type="dxa"/>
          </w:tcPr>
          <w:p w14:paraId="5EB5C3F0" w14:textId="589F27BD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573</w:t>
            </w:r>
            <w:r w:rsidRPr="006F6949">
              <w:rPr>
                <w:color w:val="auto"/>
                <w:sz w:val="18"/>
                <w:szCs w:val="18"/>
              </w:rPr>
              <w:t>х1036х4000</w:t>
            </w:r>
          </w:p>
        </w:tc>
        <w:tc>
          <w:tcPr>
            <w:tcW w:w="1134" w:type="dxa"/>
          </w:tcPr>
          <w:p w14:paraId="7E2AA673" w14:textId="18AFC317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87,45</w:t>
            </w:r>
          </w:p>
        </w:tc>
        <w:tc>
          <w:tcPr>
            <w:tcW w:w="2127" w:type="dxa"/>
          </w:tcPr>
          <w:p w14:paraId="19958A92" w14:textId="66CB6BFA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6"/>
                <w:szCs w:val="16"/>
                <w:lang w:val="en-US"/>
              </w:rPr>
              <w:t>Закладная ЗДФ 0,55х0,2</w:t>
            </w:r>
            <w:r w:rsidRPr="006F6949">
              <w:rPr>
                <w:color w:val="auto"/>
                <w:sz w:val="16"/>
                <w:szCs w:val="16"/>
              </w:rPr>
              <w:t>х1.0</w:t>
            </w:r>
          </w:p>
        </w:tc>
      </w:tr>
      <w:tr w:rsidR="006F6949" w:rsidRPr="00490D80" w14:paraId="434B6F09" w14:textId="18F1BF6F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</w:tcBorders>
          </w:tcPr>
          <w:p w14:paraId="2CCD475A" w14:textId="5652011C" w:rsidR="006F6949" w:rsidRPr="006F6949" w:rsidRDefault="006F6949" w:rsidP="006F6949">
            <w:pPr>
              <w:ind w:left="-109" w:right="-108" w:firstLine="5"/>
              <w:rPr>
                <w:color w:val="auto"/>
                <w:sz w:val="20"/>
                <w:szCs w:val="20"/>
              </w:rPr>
            </w:pPr>
            <w:r w:rsidRPr="006F6949">
              <w:rPr>
                <w:bCs/>
                <w:color w:val="auto"/>
                <w:sz w:val="16"/>
                <w:szCs w:val="16"/>
                <w:lang w:val="en-US"/>
              </w:rPr>
              <w:t xml:space="preserve">NorLed </w:t>
            </w:r>
            <w:r w:rsidRPr="006F6949">
              <w:rPr>
                <w:color w:val="auto"/>
                <w:sz w:val="16"/>
                <w:szCs w:val="16"/>
                <w:lang w:val="en-US"/>
              </w:rPr>
              <w:t>Double</w:t>
            </w:r>
            <w:r w:rsidRPr="006F6949">
              <w:rPr>
                <w:bCs/>
                <w:color w:val="auto"/>
                <w:sz w:val="16"/>
                <w:szCs w:val="16"/>
                <w:lang w:val="en-US"/>
              </w:rPr>
              <w:t xml:space="preserve"> Contur </w:t>
            </w:r>
            <w:r w:rsidRPr="006F6949">
              <w:rPr>
                <w:bCs/>
                <w:color w:val="auto"/>
                <w:sz w:val="16"/>
                <w:szCs w:val="16"/>
              </w:rPr>
              <w:t>5</w:t>
            </w:r>
            <w:r w:rsidRPr="006F6949">
              <w:rPr>
                <w:bCs/>
                <w:color w:val="auto"/>
                <w:sz w:val="16"/>
                <w:szCs w:val="16"/>
                <w:lang w:val="en-US"/>
              </w:rPr>
              <w:t>/60</w:t>
            </w:r>
          </w:p>
        </w:tc>
        <w:tc>
          <w:tcPr>
            <w:tcW w:w="992" w:type="dxa"/>
            <w:vAlign w:val="center"/>
          </w:tcPr>
          <w:p w14:paraId="5A370C8E" w14:textId="57D14077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14:paraId="0CE97AA8" w14:textId="6BA7EFEC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2126" w:type="dxa"/>
          </w:tcPr>
          <w:p w14:paraId="1FE73281" w14:textId="6CC47458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573</w:t>
            </w:r>
            <w:r w:rsidRPr="006F6949">
              <w:rPr>
                <w:color w:val="auto"/>
                <w:sz w:val="18"/>
                <w:szCs w:val="18"/>
              </w:rPr>
              <w:t>х1036х5000</w:t>
            </w:r>
          </w:p>
        </w:tc>
        <w:tc>
          <w:tcPr>
            <w:tcW w:w="1134" w:type="dxa"/>
          </w:tcPr>
          <w:p w14:paraId="03893F3B" w14:textId="29DC0F44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101,72</w:t>
            </w:r>
          </w:p>
        </w:tc>
        <w:tc>
          <w:tcPr>
            <w:tcW w:w="2127" w:type="dxa"/>
          </w:tcPr>
          <w:p w14:paraId="0D49C83D" w14:textId="24FA42FE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6"/>
                <w:szCs w:val="16"/>
                <w:lang w:val="en-US"/>
              </w:rPr>
              <w:t>Закладная ЗДФ 0,55х0,2</w:t>
            </w:r>
            <w:r w:rsidRPr="006F6949">
              <w:rPr>
                <w:color w:val="auto"/>
                <w:sz w:val="16"/>
                <w:szCs w:val="16"/>
              </w:rPr>
              <w:t>х1.5</w:t>
            </w:r>
          </w:p>
        </w:tc>
      </w:tr>
      <w:tr w:rsidR="006F6949" w:rsidRPr="00490D80" w14:paraId="3FA9F2ED" w14:textId="62938780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2A122C" w14:textId="23017680" w:rsidR="006F6949" w:rsidRPr="006F6949" w:rsidRDefault="006F6949" w:rsidP="006F6949">
            <w:pPr>
              <w:ind w:left="-109" w:right="-108" w:firstLine="5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6"/>
                <w:szCs w:val="16"/>
              </w:rPr>
              <w:t xml:space="preserve">NorLed </w:t>
            </w:r>
            <w:r w:rsidRPr="006F6949">
              <w:rPr>
                <w:color w:val="auto"/>
                <w:sz w:val="16"/>
                <w:szCs w:val="16"/>
                <w:lang w:val="en-US"/>
              </w:rPr>
              <w:t>Double</w:t>
            </w:r>
            <w:r w:rsidRPr="006F6949">
              <w:rPr>
                <w:color w:val="auto"/>
                <w:sz w:val="16"/>
                <w:szCs w:val="16"/>
              </w:rPr>
              <w:t xml:space="preserve"> Contur 5/</w:t>
            </w:r>
            <w:r w:rsidRPr="006F6949">
              <w:rPr>
                <w:color w:val="auto"/>
                <w:sz w:val="16"/>
                <w:szCs w:val="16"/>
                <w:lang w:val="en-US"/>
              </w:rPr>
              <w:t>12</w:t>
            </w:r>
            <w:r w:rsidRPr="006F6949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081C31" w14:textId="11A30793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2E6774" w14:textId="24AC203B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C25652" w14:textId="47B04962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573</w:t>
            </w:r>
            <w:r w:rsidRPr="006F6949">
              <w:rPr>
                <w:color w:val="auto"/>
                <w:sz w:val="18"/>
                <w:szCs w:val="18"/>
              </w:rPr>
              <w:t>х1036х5000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763A5D" w14:textId="7A42693C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107,43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C2344F" w14:textId="2FE8D6B4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6"/>
                <w:szCs w:val="16"/>
                <w:lang w:val="en-US"/>
              </w:rPr>
              <w:t>Закладная ЗДФ 0,55х0,2</w:t>
            </w:r>
            <w:r w:rsidRPr="006F6949">
              <w:rPr>
                <w:color w:val="auto"/>
                <w:sz w:val="16"/>
                <w:szCs w:val="16"/>
              </w:rPr>
              <w:t>х1.5</w:t>
            </w:r>
          </w:p>
        </w:tc>
      </w:tr>
      <w:tr w:rsidR="006F6949" w:rsidRPr="00490D80" w14:paraId="7ED99847" w14:textId="455D8960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8A5C5A" w14:textId="0A2BDDF3" w:rsidR="006F6949" w:rsidRPr="006F6949" w:rsidRDefault="006F6949" w:rsidP="006F6949">
            <w:pPr>
              <w:ind w:left="-109" w:right="-108" w:firstLine="5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6"/>
                <w:szCs w:val="16"/>
              </w:rPr>
              <w:t xml:space="preserve">NorLed </w:t>
            </w:r>
            <w:r w:rsidRPr="006F6949">
              <w:rPr>
                <w:color w:val="auto"/>
                <w:sz w:val="16"/>
                <w:szCs w:val="16"/>
                <w:lang w:val="en-US"/>
              </w:rPr>
              <w:t>Double</w:t>
            </w:r>
            <w:r w:rsidRPr="006F6949">
              <w:rPr>
                <w:color w:val="auto"/>
                <w:sz w:val="16"/>
                <w:szCs w:val="16"/>
              </w:rPr>
              <w:t xml:space="preserve"> Contur 6/</w:t>
            </w:r>
            <w:r w:rsidRPr="006F6949">
              <w:rPr>
                <w:color w:val="auto"/>
                <w:sz w:val="16"/>
                <w:szCs w:val="16"/>
                <w:lang w:val="en-US"/>
              </w:rPr>
              <w:t>6</w:t>
            </w:r>
            <w:r w:rsidRPr="006F6949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05C562" w14:textId="36664CEC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F6949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720E88" w14:textId="7A5D35B2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83F7FB" w14:textId="50FC005A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573</w:t>
            </w:r>
            <w:r w:rsidRPr="006F6949">
              <w:rPr>
                <w:color w:val="auto"/>
                <w:sz w:val="18"/>
                <w:szCs w:val="18"/>
              </w:rPr>
              <w:t>х1036х6000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CD3790" w14:textId="60CC1237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115,98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6BF713" w14:textId="1281755C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F6949">
              <w:rPr>
                <w:color w:val="auto"/>
                <w:sz w:val="16"/>
                <w:szCs w:val="16"/>
                <w:lang w:val="en-US"/>
              </w:rPr>
              <w:t>Закладная ЗДФ 0,55х0,2</w:t>
            </w:r>
            <w:r w:rsidRPr="006F6949">
              <w:rPr>
                <w:color w:val="auto"/>
                <w:sz w:val="16"/>
                <w:szCs w:val="16"/>
              </w:rPr>
              <w:t>х2.0</w:t>
            </w:r>
          </w:p>
        </w:tc>
      </w:tr>
      <w:tr w:rsidR="006F6949" w:rsidRPr="00490D80" w14:paraId="51C2A55D" w14:textId="38F26D84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A586D7" w14:textId="4FEE77C3" w:rsidR="006F6949" w:rsidRPr="006F6949" w:rsidRDefault="006F6949" w:rsidP="006F6949">
            <w:pPr>
              <w:ind w:left="-109" w:right="-108" w:firstLine="5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6"/>
                <w:szCs w:val="16"/>
              </w:rPr>
              <w:t xml:space="preserve">NorLed </w:t>
            </w:r>
            <w:r w:rsidRPr="006F6949">
              <w:rPr>
                <w:color w:val="auto"/>
                <w:sz w:val="16"/>
                <w:szCs w:val="16"/>
                <w:lang w:val="en-US"/>
              </w:rPr>
              <w:t>Double</w:t>
            </w:r>
            <w:r w:rsidRPr="006F6949">
              <w:rPr>
                <w:color w:val="auto"/>
                <w:sz w:val="16"/>
                <w:szCs w:val="16"/>
              </w:rPr>
              <w:t xml:space="preserve"> Contur 6/</w:t>
            </w:r>
            <w:r w:rsidRPr="006F6949">
              <w:rPr>
                <w:color w:val="auto"/>
                <w:sz w:val="16"/>
                <w:szCs w:val="16"/>
                <w:lang w:val="en-US"/>
              </w:rPr>
              <w:t>12</w:t>
            </w:r>
            <w:r w:rsidRPr="006F6949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32C6B0" w14:textId="0DA1CE42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F694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FD2CF3" w14:textId="64E1EBB1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6A3D94" w14:textId="6EA66F09" w:rsidR="006F6949" w:rsidRPr="006F6949" w:rsidRDefault="006F6949" w:rsidP="006F694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573</w:t>
            </w:r>
            <w:r w:rsidRPr="006F6949">
              <w:rPr>
                <w:color w:val="auto"/>
                <w:sz w:val="18"/>
                <w:szCs w:val="18"/>
              </w:rPr>
              <w:t>х1036х6000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C918A1" w14:textId="0FE3A5B8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8"/>
                <w:szCs w:val="18"/>
                <w:lang w:val="en-US"/>
              </w:rPr>
              <w:t>121,70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7604415" w14:textId="0B800638" w:rsidR="006F6949" w:rsidRPr="006F6949" w:rsidRDefault="006F6949" w:rsidP="006F6949">
            <w:pPr>
              <w:ind w:left="-109" w:right="-108" w:firstLine="6"/>
              <w:jc w:val="center"/>
              <w:rPr>
                <w:color w:val="auto"/>
                <w:sz w:val="20"/>
                <w:szCs w:val="20"/>
              </w:rPr>
            </w:pPr>
            <w:r w:rsidRPr="006F6949">
              <w:rPr>
                <w:color w:val="auto"/>
                <w:sz w:val="16"/>
                <w:szCs w:val="16"/>
                <w:lang w:val="en-US"/>
              </w:rPr>
              <w:t>Закладная ЗДФ 0,55х0,2</w:t>
            </w:r>
            <w:r w:rsidRPr="006F6949">
              <w:rPr>
                <w:color w:val="auto"/>
                <w:sz w:val="16"/>
                <w:szCs w:val="16"/>
              </w:rPr>
              <w:t>х2.0</w:t>
            </w:r>
          </w:p>
        </w:tc>
      </w:tr>
      <w:tr w:rsidR="006F6949" w:rsidRPr="00490D80" w14:paraId="5A2078BE" w14:textId="7B44D2B4" w:rsidTr="003437AB"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86060" w14:textId="4AE3B483" w:rsidR="006F6949" w:rsidRPr="00C8064A" w:rsidRDefault="006F6949" w:rsidP="006F6949">
            <w:pPr>
              <w:ind w:left="-109" w:right="-108" w:firstLine="109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5FB25" w14:textId="0A1B0D8E" w:rsidR="006F6949" w:rsidRPr="00A57584" w:rsidRDefault="006F6949" w:rsidP="006F6949">
            <w:pPr>
              <w:ind w:left="-109" w:right="-108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80A417" w14:textId="4C08D688" w:rsidR="006F6949" w:rsidRPr="00A57584" w:rsidRDefault="006F6949" w:rsidP="006F6949">
            <w:pPr>
              <w:ind w:left="-109" w:right="-108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92813" w14:textId="3B571729" w:rsidR="006F6949" w:rsidRPr="00A57584" w:rsidRDefault="006F6949" w:rsidP="006F6949">
            <w:pPr>
              <w:ind w:left="-109" w:right="-97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4F93" w14:textId="2BDC3E84" w:rsidR="006F6949" w:rsidRPr="00A57584" w:rsidRDefault="006F6949" w:rsidP="006F6949">
            <w:pPr>
              <w:ind w:left="-109" w:right="-149" w:firstLine="109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44D30" w14:textId="77777777" w:rsidR="006F6949" w:rsidRPr="00A57584" w:rsidRDefault="006F6949" w:rsidP="006F6949">
            <w:pPr>
              <w:ind w:left="-109" w:right="-149" w:firstLine="109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F6949" w:rsidRPr="00490D80" w14:paraId="38029F6E" w14:textId="091FE9DD" w:rsidTr="00FA6877">
        <w:trPr>
          <w:trHeight w:val="8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84A918" w14:textId="77777777" w:rsidR="006F6949" w:rsidRPr="003111AC" w:rsidRDefault="006F6949" w:rsidP="006F6949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0391" w:type="dxa"/>
            <w:gridSpan w:val="6"/>
          </w:tcPr>
          <w:p w14:paraId="5724714E" w14:textId="77777777" w:rsidR="006F6949" w:rsidRDefault="006F6949" w:rsidP="006F6949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</w:p>
          <w:p w14:paraId="2C1BA26A" w14:textId="77777777" w:rsidR="006F6949" w:rsidRPr="00420902" w:rsidRDefault="006F6949" w:rsidP="006F6949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   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±10% - допустимое отклонение мощности и светового потока от номинальных значений.</w:t>
            </w:r>
          </w:p>
          <w:p w14:paraId="285B71AB" w14:textId="22A279B4" w:rsidR="006F6949" w:rsidRPr="00FA6877" w:rsidRDefault="006F6949" w:rsidP="006F6949">
            <w:pPr>
              <w:pStyle w:val="affb"/>
              <w:ind w:firstLine="34"/>
              <w:jc w:val="both"/>
              <w:rPr>
                <w:rFonts w:ascii="Times New Roman" w:hAnsi="Times New Roman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**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Цвет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покрытия</w:t>
            </w:r>
            <w:r w:rsidRPr="00420902">
              <w:rPr>
                <w:color w:val="242021"/>
                <w:sz w:val="20"/>
                <w:szCs w:val="20"/>
              </w:rPr>
              <w:t xml:space="preserve"> RAL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выбору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заказчика</w:t>
            </w:r>
            <w:r w:rsidRPr="00420902">
              <w:rPr>
                <w:color w:val="242021"/>
                <w:sz w:val="20"/>
                <w:szCs w:val="20"/>
              </w:rPr>
              <w:t>.</w:t>
            </w:r>
          </w:p>
        </w:tc>
      </w:tr>
    </w:tbl>
    <w:p w14:paraId="1AD2A860" w14:textId="77777777" w:rsidR="003F40C5" w:rsidRPr="009271C2" w:rsidRDefault="003F40C5" w:rsidP="003F40C5">
      <w:pPr>
        <w:pStyle w:val="affb"/>
        <w:jc w:val="both"/>
        <w:rPr>
          <w:rFonts w:ascii="Calibri" w:eastAsia="Times New Roman" w:hAnsi="Calibri" w:cs="Calibri"/>
          <w:color w:val="242021"/>
          <w:lang w:eastAsia="ru-RU"/>
        </w:rPr>
      </w:pPr>
      <w:r w:rsidRPr="009271C2">
        <w:rPr>
          <w:rFonts w:ascii="Calibri" w:eastAsia="Times New Roman" w:hAnsi="Calibri" w:cs="Calibri"/>
          <w:color w:val="242021"/>
          <w:lang w:eastAsia="ru-RU"/>
        </w:rPr>
        <w:t>Производитель оставляет за собой право на внесение изменений в конструкцию издели</w:t>
      </w:r>
      <w:r>
        <w:rPr>
          <w:rFonts w:ascii="Calibri" w:eastAsia="Times New Roman" w:hAnsi="Calibri" w:cs="Calibri"/>
          <w:color w:val="242021"/>
          <w:lang w:eastAsia="ru-RU"/>
        </w:rPr>
        <w:t>я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</w:t>
      </w:r>
      <w:r w:rsidRPr="00420902">
        <w:rPr>
          <w:rFonts w:ascii="Calibri" w:eastAsia="Times New Roman" w:hAnsi="Calibri" w:cs="Calibri"/>
          <w:color w:val="242021"/>
          <w:lang w:eastAsia="ru-RU"/>
        </w:rPr>
        <w:t>без предварительного уведомления об этом</w:t>
      </w:r>
      <w:r w:rsidRPr="009271C2">
        <w:rPr>
          <w:rFonts w:ascii="Calibri" w:eastAsia="Times New Roman" w:hAnsi="Calibri" w:cs="Calibri"/>
          <w:color w:val="242021"/>
          <w:lang w:eastAsia="ru-RU"/>
        </w:rPr>
        <w:t xml:space="preserve">, </w:t>
      </w:r>
      <w:r w:rsidRPr="00481621">
        <w:rPr>
          <w:rFonts w:ascii="Calibri" w:eastAsia="Times New Roman" w:hAnsi="Calibri" w:cs="Calibri"/>
          <w:color w:val="242021"/>
          <w:lang w:eastAsia="ru-RU"/>
        </w:rPr>
        <w:t>направляя свои усилия на у</w:t>
      </w:r>
      <w:r>
        <w:rPr>
          <w:rFonts w:ascii="Calibri" w:eastAsia="Times New Roman" w:hAnsi="Calibri" w:cs="Calibri"/>
          <w:color w:val="242021"/>
          <w:lang w:eastAsia="ru-RU"/>
        </w:rPr>
        <w:t>лучшение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потребительской эффективности и надёжности светильника.</w:t>
      </w:r>
    </w:p>
    <w:p w14:paraId="622A4D82" w14:textId="77777777" w:rsidR="00A816F7" w:rsidRDefault="00A816F7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0"/>
          <w:szCs w:val="20"/>
        </w:rPr>
      </w:pPr>
    </w:p>
    <w:bookmarkStart w:id="2" w:name="_Toc155864886"/>
    <w:p w14:paraId="2D1D4422" w14:textId="77777777" w:rsidR="00420902" w:rsidRPr="00EA3148" w:rsidRDefault="00FC43E9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-543209235"/>
          <w:placeholder>
            <w:docPart w:val="7F0D3C3EFE8943C6A85CCAB2CF125D9D"/>
          </w:placeholder>
          <w15:appearance w15:val="hidden"/>
        </w:sdtPr>
        <w:sdtEndPr/>
        <w:sdtContent>
          <w:r w:rsidR="00420902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3</w:t>
          </w:r>
          <w:r w:rsidR="0042090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. Комплект поставки</w:t>
          </w:r>
        </w:sdtContent>
      </w:sdt>
      <w:bookmarkEnd w:id="2"/>
      <w:r w:rsidR="00420902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94FCD45" w14:textId="75EF0710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Светильник –</w:t>
      </w:r>
      <w:r w:rsidR="00654192">
        <w:rPr>
          <w:rFonts w:ascii="Calibri" w:hAnsi="Calibri" w:cs="Calibri"/>
          <w:color w:val="242021"/>
        </w:rPr>
        <w:t xml:space="preserve"> </w:t>
      </w:r>
      <w:r w:rsidR="00233B44">
        <w:rPr>
          <w:rFonts w:ascii="Calibri" w:hAnsi="Calibri" w:cs="Calibri"/>
          <w:color w:val="242021"/>
        </w:rPr>
        <w:t xml:space="preserve"> </w:t>
      </w:r>
      <w:r w:rsidRPr="006339EA">
        <w:rPr>
          <w:rFonts w:ascii="Calibri" w:hAnsi="Calibri" w:cs="Calibri"/>
          <w:color w:val="242021"/>
        </w:rPr>
        <w:t xml:space="preserve">1 шт.; </w:t>
      </w:r>
    </w:p>
    <w:p w14:paraId="6DEEF668" w14:textId="3C79CAD0" w:rsidR="00654192" w:rsidRDefault="0065419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t>Закладная опора – 1шт;</w:t>
      </w:r>
    </w:p>
    <w:p w14:paraId="4576F930" w14:textId="4A68774F" w:rsidR="002119DC" w:rsidRDefault="002119DC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t>Комплект метизов – 1шт;</w:t>
      </w:r>
    </w:p>
    <w:p w14:paraId="2E83D490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Руководство по эксплуатации. Техническое описание. Паспорт – 1 шт.; </w:t>
      </w:r>
    </w:p>
    <w:p w14:paraId="4E7B5519" w14:textId="77777777" w:rsidR="00A816F7" w:rsidRDefault="00420902" w:rsidP="00A816F7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Упаковка – 1 шт.</w:t>
      </w:r>
      <w:r w:rsidR="00A816F7">
        <w:rPr>
          <w:rFonts w:ascii="Calibri" w:hAnsi="Calibri" w:cs="Calibri"/>
          <w:color w:val="242021"/>
        </w:rPr>
        <w:t xml:space="preserve"> </w:t>
      </w:r>
    </w:p>
    <w:p w14:paraId="448BC590" w14:textId="6C7C7E44" w:rsidR="00420902" w:rsidRPr="00A816F7" w:rsidRDefault="00420902" w:rsidP="00A816F7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4 ТРЕБОВАНИЯ ПО МОНТАЖУ И ЭКСПЛУАТАЦИИ </w:t>
      </w:r>
    </w:p>
    <w:p w14:paraId="186294FF" w14:textId="18FAC2F2" w:rsidR="003C5943" w:rsidRPr="003C5943" w:rsidRDefault="00420902" w:rsidP="003C5943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4.1 Монтаж и эксплуатация светильника должна производиться в соответствии с паспортом на изделие, а также «Правилами технической эксплуатации электроустановок потребителей»</w:t>
      </w:r>
      <w:r w:rsidR="003C5943" w:rsidRPr="003C5943">
        <w:rPr>
          <w:rFonts w:eastAsia="Times New Roman" w:cs="Calibri"/>
          <w:color w:val="242021"/>
          <w:lang w:eastAsia="ru-RU"/>
        </w:rPr>
        <w:t xml:space="preserve"> (ПЭЭП), «Правил устройств электроустановок» (ПУЭ). </w:t>
      </w:r>
    </w:p>
    <w:p w14:paraId="0F56B582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4.2 Все работы по монтажу, замене, подключению светильника должны проводиться только при отключенном питающем напряжении.</w:t>
      </w:r>
    </w:p>
    <w:p w14:paraId="0C7DF6D3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4.3 Перед вводом в эксплуатацию светильник должен быть заземлен, характеристики заземления должны соответствовать ГОСТ 12.1.030.</w:t>
      </w:r>
    </w:p>
    <w:p w14:paraId="5772B1C7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4.4 Не допускается эксплуатация светильника с поврежденной изоляцией проводов.</w:t>
      </w:r>
    </w:p>
    <w:p w14:paraId="661AF0D0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4.5 Нормы качества электроэнергии должны соответствовать требованиям ГОСТ 32144-2013. </w:t>
      </w:r>
    </w:p>
    <w:p w14:paraId="24C658B5" w14:textId="77777777" w:rsidR="00420902" w:rsidRPr="00420902" w:rsidRDefault="00420902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5 ИНСТРУКЦИЯ ПО МОНТАЖУ И ПОДКЛЮЧЕНИЮ</w:t>
      </w:r>
    </w:p>
    <w:p w14:paraId="6845E2C1" w14:textId="37B43DE9" w:rsid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5.1 Монтаж светильника осуществляется на 4 анкерные шпильки, установленные в бетонное основание</w:t>
      </w:r>
      <w:r w:rsidR="0088056F">
        <w:rPr>
          <w:rFonts w:eastAsia="Times New Roman" w:cs="Calibri"/>
          <w:color w:val="242021"/>
          <w:lang w:eastAsia="ru-RU"/>
        </w:rPr>
        <w:t xml:space="preserve"> </w:t>
      </w:r>
      <w:r w:rsidR="0088056F" w:rsidRPr="00EA3148">
        <w:rPr>
          <w:rFonts w:cs="Calibri"/>
          <w:color w:val="242021"/>
        </w:rPr>
        <w:t>(фундамент)</w:t>
      </w:r>
      <w:r w:rsidRPr="00420902">
        <w:rPr>
          <w:rFonts w:eastAsia="Times New Roman" w:cs="Calibri"/>
          <w:color w:val="242021"/>
          <w:lang w:eastAsia="ru-RU"/>
        </w:rPr>
        <w:t xml:space="preserve"> на химический анкер, или на 4 болта, устанавливаемые через </w:t>
      </w:r>
      <w:r w:rsidR="0088056F" w:rsidRPr="00EA3148">
        <w:rPr>
          <w:rFonts w:cs="Calibri"/>
          <w:color w:val="242021"/>
        </w:rPr>
        <w:t>закладн</w:t>
      </w:r>
      <w:r w:rsidR="0088056F">
        <w:rPr>
          <w:rFonts w:cs="Calibri"/>
          <w:color w:val="242021"/>
        </w:rPr>
        <w:t>ой</w:t>
      </w:r>
      <w:r w:rsidR="0088056F" w:rsidRPr="00EA3148">
        <w:rPr>
          <w:rFonts w:cs="Calibri"/>
          <w:color w:val="242021"/>
        </w:rPr>
        <w:t xml:space="preserve"> металлическ</w:t>
      </w:r>
      <w:r w:rsidR="0088056F">
        <w:rPr>
          <w:rFonts w:cs="Calibri"/>
          <w:color w:val="242021"/>
        </w:rPr>
        <w:t>ий</w:t>
      </w:r>
      <w:r w:rsidR="0088056F" w:rsidRPr="00EA3148">
        <w:rPr>
          <w:rFonts w:cs="Calibri"/>
          <w:color w:val="242021"/>
        </w:rPr>
        <w:t xml:space="preserve"> элемент</w:t>
      </w:r>
      <w:r w:rsidRPr="00420902">
        <w:rPr>
          <w:rFonts w:eastAsia="Times New Roman" w:cs="Calibri"/>
          <w:color w:val="242021"/>
          <w:lang w:eastAsia="ru-RU"/>
        </w:rPr>
        <w:t xml:space="preserve">. </w:t>
      </w:r>
    </w:p>
    <w:p w14:paraId="5C18FF7F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5.2 Закладные детали для обустройства фундамента приобретаются и поставляются отдельно.</w:t>
      </w:r>
    </w:p>
    <w:p w14:paraId="460E8EDE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5.3 Поэтапный монтаж светильника:</w:t>
      </w:r>
    </w:p>
    <w:p w14:paraId="378BAB6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удалить упаковочный материал со светильника;</w:t>
      </w:r>
    </w:p>
    <w:p w14:paraId="043C20B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установить светильник на предварительно подготовленную площадку; </w:t>
      </w:r>
    </w:p>
    <w:p w14:paraId="11C07F40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завести вводный провод через отверстие в нижней части светильника;</w:t>
      </w:r>
    </w:p>
    <w:p w14:paraId="20DE8182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установить гайки М20 на шпильки или на болты в зависимости от типа установки;</w:t>
      </w:r>
    </w:p>
    <w:p w14:paraId="131B281A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демонтировать крышку в нижней части светильника для подключения питающего провода.</w:t>
      </w:r>
    </w:p>
    <w:p w14:paraId="13DE390D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подключить питающий провод L и N, заземление согласно схеме.</w:t>
      </w:r>
    </w:p>
    <w:p w14:paraId="4F3F65C3" w14:textId="51EA0570" w:rsidR="00420902" w:rsidRPr="00DE7727" w:rsidRDefault="00420902" w:rsidP="00420902">
      <w:pPr>
        <w:pStyle w:val="affb"/>
        <w:rPr>
          <w:rFonts w:cs="Times New Roman"/>
          <w:sz w:val="10"/>
          <w:szCs w:val="10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4910"/>
      </w:tblGrid>
      <w:tr w:rsidR="00420902" w14:paraId="06BBB8FF" w14:textId="77777777" w:rsidTr="006D6753">
        <w:trPr>
          <w:trHeight w:val="2459"/>
          <w:jc w:val="center"/>
        </w:trPr>
        <w:tc>
          <w:tcPr>
            <w:tcW w:w="5013" w:type="dxa"/>
          </w:tcPr>
          <w:p w14:paraId="4E2FD2F7" w14:textId="399D8066" w:rsidR="00420902" w:rsidRPr="003553A5" w:rsidRDefault="00EA3361" w:rsidP="006D6753">
            <w:pPr>
              <w:pStyle w:val="aff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B4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A32B0D0" wp14:editId="76F48750">
                  <wp:simplePos x="0" y="0"/>
                  <wp:positionH relativeFrom="column">
                    <wp:posOffset>1464310</wp:posOffset>
                  </wp:positionH>
                  <wp:positionV relativeFrom="paragraph">
                    <wp:posOffset>843915</wp:posOffset>
                  </wp:positionV>
                  <wp:extent cx="1600200" cy="98488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6" b="12788"/>
                          <a:stretch/>
                        </pic:blipFill>
                        <pic:spPr bwMode="auto">
                          <a:xfrm>
                            <a:off x="0" y="0"/>
                            <a:ext cx="1600200" cy="98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3F80" w:rsidRPr="00913F8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538CB6" wp14:editId="6CCD963B">
                  <wp:extent cx="1578077" cy="2038350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077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11A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4910" w:type="dxa"/>
          </w:tcPr>
          <w:p w14:paraId="1BBD2181" w14:textId="13820689" w:rsidR="00420902" w:rsidRDefault="00420902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C9E19" w14:textId="77777777" w:rsidR="003553A5" w:rsidRDefault="003553A5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17A5D" w14:textId="77777777" w:rsidR="00EA3361" w:rsidRDefault="00EA3361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A1F4A" w14:textId="77777777" w:rsidR="003553A5" w:rsidRDefault="003553A5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E75D" w14:textId="0E8B80B6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Подключите питающий</w:t>
            </w:r>
            <w:r w:rsidR="003111A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кабель к выключателю</w:t>
            </w:r>
          </w:p>
          <w:p w14:paraId="33093601" w14:textId="55551CF8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автоматическому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QF1</w:t>
            </w:r>
            <w:r w:rsidR="006D6753" w:rsidRPr="001B085A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(L-фаза) и клеммам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XT3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,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XT4</w:t>
            </w:r>
          </w:p>
          <w:p w14:paraId="6BCB1A31" w14:textId="77777777" w:rsid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(N-ноль, - земля)</w:t>
            </w:r>
          </w:p>
          <w:p w14:paraId="69B8C3DB" w14:textId="77777777" w:rsidR="006D6753" w:rsidRDefault="006D6753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</w:p>
          <w:p w14:paraId="703EA4B6" w14:textId="4CD81B8A" w:rsidR="006D6753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0B7CBA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4-5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– провод ПВС 2х0,75</w:t>
            </w:r>
          </w:p>
          <w:p w14:paraId="2E41D97F" w14:textId="76290A15" w:rsidR="006D6753" w:rsidRPr="00921353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QF1 – выключатель автоматический двухпол</w:t>
            </w:r>
            <w:r w:rsidR="00D77814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ю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сный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10А</w:t>
            </w:r>
          </w:p>
          <w:p w14:paraId="2F41AEE3" w14:textId="77777777" w:rsidR="006D6753" w:rsidRPr="0007618C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XT</w:t>
            </w:r>
            <w:r w:rsidRPr="00620636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3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- XT4 – колодка клеммная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151616"/>
                <w:sz w:val="20"/>
                <w:szCs w:val="20"/>
                <w:lang w:val="en-US" w:eastAsia="ru-RU"/>
              </w:rPr>
              <w:t>WAGO</w:t>
            </w:r>
            <w:r w:rsidRPr="000B7CBA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222-412</w:t>
            </w:r>
          </w:p>
          <w:p w14:paraId="5AD15F68" w14:textId="77777777" w:rsidR="006D6753" w:rsidRDefault="006D6753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62A6189E" w14:textId="77777777" w:rsidR="00CC26AB" w:rsidRDefault="00CC26AB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0369A3C0" w14:textId="77777777" w:rsidR="00CC26AB" w:rsidRPr="00142724" w:rsidRDefault="00CC26AB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</w:tc>
      </w:tr>
    </w:tbl>
    <w:p w14:paraId="54CBDFB9" w14:textId="14CA918A" w:rsidR="009E41AB" w:rsidRPr="009E41AB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b/>
          <w:color w:val="242021"/>
          <w:lang w:eastAsia="ru-RU"/>
        </w:rPr>
        <w:lastRenderedPageBreak/>
        <w:t>ВНИМАНИЕ</w:t>
      </w:r>
      <w:r>
        <w:rPr>
          <w:rFonts w:eastAsia="Times New Roman" w:cs="Calibri"/>
          <w:b/>
          <w:color w:val="242021"/>
          <w:lang w:eastAsia="ru-RU"/>
        </w:rPr>
        <w:t>!</w:t>
      </w:r>
      <w:r w:rsidR="00AB58A9">
        <w:rPr>
          <w:rFonts w:eastAsia="Times New Roman" w:cs="Calibri"/>
          <w:b/>
          <w:color w:val="242021"/>
          <w:lang w:eastAsia="ru-RU"/>
        </w:rPr>
        <w:t xml:space="preserve"> </w:t>
      </w:r>
      <w:r w:rsidR="009E41AB" w:rsidRPr="009E41AB">
        <w:rPr>
          <w:rFonts w:eastAsia="Times New Roman" w:cs="Calibri"/>
          <w:color w:val="242021"/>
          <w:lang w:eastAsia="ru-RU"/>
        </w:rPr>
        <w:t>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12B90518" w14:textId="47A6A439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5.4 </w:t>
      </w:r>
      <w:r w:rsidR="009271C2" w:rsidRPr="009271C2">
        <w:rPr>
          <w:rFonts w:eastAsia="Times New Roman" w:cs="Calibri"/>
          <w:color w:val="242021"/>
          <w:lang w:eastAsia="ru-RU"/>
        </w:rPr>
        <w:t xml:space="preserve">Эксплуатационное обслуживание светильника заключается в протирке </w:t>
      </w:r>
      <w:r w:rsidRPr="00A64EEB">
        <w:rPr>
          <w:rFonts w:eastAsia="Times New Roman" w:cs="Calibri"/>
          <w:color w:val="242021"/>
          <w:lang w:eastAsia="ru-RU"/>
        </w:rPr>
        <w:t xml:space="preserve">светодиодного модуля </w:t>
      </w:r>
      <w:r w:rsidR="009271C2" w:rsidRPr="009271C2">
        <w:rPr>
          <w:rFonts w:eastAsia="Times New Roman" w:cs="Calibri"/>
          <w:color w:val="242021"/>
          <w:lang w:eastAsia="ru-RU"/>
        </w:rPr>
        <w:t>мягкой тканью, по мере необходимости.</w:t>
      </w:r>
    </w:p>
    <w:p w14:paraId="1D2E39A7" w14:textId="5F78E13B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5.5   </w:t>
      </w:r>
      <w:r w:rsidR="009271C2" w:rsidRPr="009271C2">
        <w:rPr>
          <w:rFonts w:eastAsia="Times New Roman" w:cs="Calibri"/>
          <w:color w:val="242021"/>
          <w:lang w:eastAsia="ru-RU"/>
        </w:rPr>
        <w:t>В случае возникновения неисправности необходимо сразу отключить светильник от питающей сети.</w:t>
      </w:r>
    </w:p>
    <w:p w14:paraId="48385732" w14:textId="31E33402" w:rsidR="00A64EEB" w:rsidRPr="00420902" w:rsidRDefault="00A64EEB" w:rsidP="00A64EEB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5.6 </w:t>
      </w:r>
      <w:r w:rsidRPr="00420902">
        <w:rPr>
          <w:rFonts w:eastAsia="Times New Roman" w:cs="Calibri"/>
          <w:color w:val="242021"/>
          <w:lang w:eastAsia="ru-RU"/>
        </w:rPr>
        <w:t xml:space="preserve">Безопасность эксплуатации светотехнического оборудования обеспечивается соблюдением настоящей инструкции. </w:t>
      </w:r>
    </w:p>
    <w:p w14:paraId="1333A476" w14:textId="3474491F" w:rsidR="00420902" w:rsidRPr="0042090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5.7 </w:t>
      </w:r>
      <w:r w:rsidR="00420902" w:rsidRPr="00420902">
        <w:rPr>
          <w:rFonts w:eastAsia="Times New Roman" w:cs="Calibri"/>
          <w:color w:val="242021"/>
          <w:lang w:eastAsia="ru-RU"/>
        </w:rPr>
        <w:t>Нарушение правил установки угрожает безопасной эксплуатации изделия и влечёт утрату гарантийных обязательств.</w:t>
      </w:r>
    </w:p>
    <w:p w14:paraId="2A0AFA26" w14:textId="143665F0" w:rsidR="0058481A" w:rsidRPr="00EA3148" w:rsidRDefault="005256C8" w:rsidP="00EA3148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6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ТРАНСПОРТИРОВАНИЕ И ХРАНЕНИЕ</w:t>
      </w:r>
    </w:p>
    <w:p w14:paraId="4A911B90" w14:textId="7048A5B1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 xml:space="preserve">.1 Светильник поставляется упакованным в пленке воздушно-пупырчатой и упакована поверх стретч-пленкой. </w:t>
      </w:r>
    </w:p>
    <w:p w14:paraId="375C761C" w14:textId="542B8B24" w:rsidR="00872866" w:rsidRPr="006339EA" w:rsidRDefault="00BD5135" w:rsidP="00872866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872866">
        <w:rPr>
          <w:rFonts w:ascii="Calibri" w:hAnsi="Calibri" w:cs="Calibri"/>
        </w:rPr>
        <w:t xml:space="preserve">.2 </w:t>
      </w:r>
      <w:r w:rsidR="00872866" w:rsidRPr="006339EA">
        <w:rPr>
          <w:rFonts w:ascii="Calibri" w:hAnsi="Calibri" w:cs="Calibri"/>
        </w:rPr>
        <w:t>Светильник транспортируется всеми видами крытого транспорта в соответствии с правилами, действующими на каждом используемом виде транспорта.</w:t>
      </w:r>
    </w:p>
    <w:p w14:paraId="63810174" w14:textId="7EAAE393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339EA" w:rsidRPr="006339EA">
        <w:rPr>
          <w:rFonts w:ascii="Calibri" w:hAnsi="Calibri" w:cs="Calibri"/>
        </w:rPr>
        <w:t xml:space="preserve">.3 Условия транспортирования в части воздействия климатических факторов должны соответствовать группе 5 по ГОСТ 15150. </w:t>
      </w:r>
    </w:p>
    <w:p w14:paraId="67219DD9" w14:textId="38831E77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="006339EA" w:rsidRPr="006339EA">
        <w:rPr>
          <w:rFonts w:ascii="Calibri" w:hAnsi="Calibri" w:cs="Calibri"/>
        </w:rPr>
        <w:t xml:space="preserve"> Условия хранения светильника в упаковке изготовителя в части воздействия климатических факторов должны соответствовать условиям хранения 3 по ГОСТ 15150, категория среды – слабоагрессивная.</w:t>
      </w:r>
    </w:p>
    <w:p w14:paraId="1454455B" w14:textId="5324814C" w:rsidR="00F17EDC" w:rsidRPr="00EA3148" w:rsidRDefault="00AC7766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bookmarkStart w:id="3" w:name="_Toc155864889"/>
      <w:r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7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Сведения об утилизации</w:t>
      </w:r>
      <w:bookmarkEnd w:id="3"/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B97AE2F" w14:textId="50E45C89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Выработавший свой срок службы светильник относится к отходам IV класса опасности (мало опасные). По ис</w:t>
      </w:r>
      <w:r w:rsidR="00340BAE">
        <w:rPr>
          <w:rFonts w:ascii="Calibri" w:hAnsi="Calibri" w:cs="Calibri"/>
        </w:rPr>
        <w:t>течении срока службы светильник</w:t>
      </w:r>
      <w:r w:rsidRPr="00764E9C">
        <w:rPr>
          <w:rFonts w:ascii="Calibri" w:hAnsi="Calibri" w:cs="Calibri"/>
        </w:rPr>
        <w:t xml:space="preserve"> разобрать на детали, рассортировать по видам материалов и сдать в специализированные организации по приемке и переработки вторсырья.</w:t>
      </w:r>
    </w:p>
    <w:bookmarkStart w:id="4" w:name="_Toc155864891"/>
    <w:bookmarkStart w:id="5" w:name="_Hlk147055359"/>
    <w:p w14:paraId="1B2BB171" w14:textId="7E53B367" w:rsidR="0058481A" w:rsidRPr="00EA3148" w:rsidRDefault="00FC43E9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1479722035"/>
          <w:placeholder>
            <w:docPart w:val="A9589B84F34E419C93F035DD36C7649B"/>
          </w:placeholder>
          <w15:appearance w15:val="hidden"/>
        </w:sdtPr>
        <w:sdtEndPr/>
        <w:sdtContent>
          <w:r w:rsidR="00AC77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8</w:t>
          </w:r>
          <w:r w:rsidR="00F17EDC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. </w:t>
          </w:r>
          <w:r w:rsidR="001E613B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Гарантийные обязательства</w:t>
          </w:r>
        </w:sdtContent>
      </w:sdt>
      <w:bookmarkEnd w:id="4"/>
      <w:r w:rsidR="001E613B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bookmarkEnd w:id="5"/>
    <w:p w14:paraId="14F92766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8.1 Изготовитель гарантирует соответствие светильника технической документации изготовителя при соблюдении потребителем условий хранения, транспортировки, монтажа и эксплуатации.</w:t>
      </w:r>
    </w:p>
    <w:p w14:paraId="35691DA4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8.2 Гарантия на изделие, в т.ч. на несущие конструкции, составляет 12 месяцев со дня ввода светильника в эксплуатацию, но не более 18 месяцев со дня изготовления, при условии соблюдения требований хранения, транспортировки, эксплуатации.</w:t>
      </w:r>
    </w:p>
    <w:p w14:paraId="1CA2EF2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8.3 Гарантийный срок на электрическую часть – 60 месяцев со дня отгрузки, при условии соблюдения требований по хранению, монтажу и эксплуатации. </w:t>
      </w:r>
    </w:p>
    <w:p w14:paraId="31BD651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8.4 Гарантия не распространяется в случае:</w:t>
      </w:r>
    </w:p>
    <w:p w14:paraId="49DBE67E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превышения питающего напряжения и частоты питающей сети, неправильного подключения.</w:t>
      </w:r>
    </w:p>
    <w:p w14:paraId="14264006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признаков постороннего вмешательства, нарушения заводского монтажа, внесения любых конструктивных изменений в светильник потребителем;</w:t>
      </w:r>
    </w:p>
    <w:p w14:paraId="1A72EE4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механических повреждении, в том числе, трещин, сколов, разломов, разрывов корпуса или платы и т.п.; тепловых повреждений, в том числе, следов паяльника, оплавления, брызг припоя и т.п.; химических повреждений, в том числе, окислении, разъедания металлизации; следов коррозии или корродирования, конденсата или морского соляного тумана и т.п.;</w:t>
      </w:r>
    </w:p>
    <w:p w14:paraId="462B502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использования устройства в зонах повышенного воздействия электромагнитных полей. </w:t>
      </w:r>
    </w:p>
    <w:p w14:paraId="06AE39B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8.5 Гарантия не распространяются на светильник: </w:t>
      </w:r>
    </w:p>
    <w:p w14:paraId="64E8E3A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без Паспорта с датой продажи и штампа предприятия-изготовителя; </w:t>
      </w:r>
    </w:p>
    <w:p w14:paraId="5571F35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с видимыми механическими повреждениями, в том числе возникшими из-за актов вандализма, хищений и стихийных бедствий.</w:t>
      </w:r>
    </w:p>
    <w:p w14:paraId="0F90B4C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8.6 Предприятие-изготовитель не несет ответственности за естественный износ деталей, а также за повреждения, произошедшие вследствие неправильного обслуживания при эксплуатации и неправильного хранения изделия.</w:t>
      </w:r>
    </w:p>
    <w:p w14:paraId="3D753421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8.7 Производитель обязуется произвести гарантийный ремонт вышедшего из строя светильника при условии соблюдения пользователем правил эксплуатации изделия.</w:t>
      </w:r>
    </w:p>
    <w:p w14:paraId="545DA20A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8.8 В случае выхода из строя светильника во время гарантийного срока, при соблюдении правил эксплуатации потребитель обязан: </w:t>
      </w:r>
    </w:p>
    <w:p w14:paraId="271E417C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4EC30272" w14:textId="312B5E4C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предъявить претензии в установленном порядке</w:t>
      </w:r>
      <w:r>
        <w:rPr>
          <w:rFonts w:ascii="Calibri" w:hAnsi="Calibri" w:cs="Calibri"/>
        </w:rPr>
        <w:t>.</w:t>
      </w:r>
      <w:r w:rsidRPr="00764E9C">
        <w:rPr>
          <w:rFonts w:ascii="Calibri" w:hAnsi="Calibri" w:cs="Calibri"/>
        </w:rPr>
        <w:t xml:space="preserve"> </w:t>
      </w:r>
    </w:p>
    <w:p w14:paraId="2A41A56F" w14:textId="77777777" w:rsidR="00764E9C" w:rsidRDefault="00764E9C" w:rsidP="00F5570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8.9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260937BE" w14:textId="77777777" w:rsidR="00913F80" w:rsidRDefault="00913F80" w:rsidP="00F5570C">
      <w:pPr>
        <w:pStyle w:val="affb"/>
        <w:ind w:firstLine="709"/>
        <w:jc w:val="both"/>
        <w:rPr>
          <w:rFonts w:ascii="Calibri" w:hAnsi="Calibri" w:cs="Calibri"/>
        </w:rPr>
      </w:pPr>
    </w:p>
    <w:p w14:paraId="1DB93FA2" w14:textId="353ECB59" w:rsidR="00913F80" w:rsidRDefault="00913F80" w:rsidP="00913F80">
      <w:pPr>
        <w:pStyle w:val="1"/>
        <w:numPr>
          <w:ilvl w:val="0"/>
          <w:numId w:val="8"/>
        </w:numPr>
        <w:spacing w:before="0" w:line="240" w:lineRule="auto"/>
        <w:rPr>
          <w:rFonts w:cs="Calibri"/>
          <w:sz w:val="28"/>
        </w:rPr>
      </w:pPr>
      <w:bookmarkStart w:id="6" w:name="_Toc169612758"/>
      <w:r>
        <w:rPr>
          <w:rFonts w:cs="Calibri"/>
          <w:sz w:val="28"/>
        </w:rPr>
        <w:lastRenderedPageBreak/>
        <w:t>Сведения о рекламациях</w:t>
      </w:r>
    </w:p>
    <w:p w14:paraId="3F215F16" w14:textId="77777777" w:rsidR="00913F80" w:rsidRPr="00203639" w:rsidRDefault="00913F80" w:rsidP="00913F8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Рекламации предъявляются в течение гарантийного срока при условии соблюдения потребителем требований </w:t>
      </w:r>
      <w:r>
        <w:rPr>
          <w:rFonts w:ascii="Calibri" w:hAnsi="Calibri" w:cs="Calibri"/>
          <w:sz w:val="24"/>
          <w:szCs w:val="24"/>
        </w:rPr>
        <w:t>эксплуатации</w:t>
      </w:r>
      <w:r w:rsidRPr="00203639">
        <w:rPr>
          <w:rFonts w:ascii="Calibri" w:hAnsi="Calibri" w:cs="Calibri"/>
          <w:sz w:val="24"/>
          <w:szCs w:val="24"/>
        </w:rPr>
        <w:t xml:space="preserve"> с составлением рекламационного акта, содержащего:</w:t>
      </w:r>
    </w:p>
    <w:p w14:paraId="7E49B544" w14:textId="77777777" w:rsidR="00913F80" w:rsidRPr="00203639" w:rsidRDefault="00913F80" w:rsidP="00913F8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- дату получения </w:t>
      </w:r>
      <w:r>
        <w:rPr>
          <w:rFonts w:ascii="Calibri" w:hAnsi="Calibri" w:cs="Calibri"/>
          <w:sz w:val="24"/>
          <w:szCs w:val="24"/>
        </w:rPr>
        <w:t>смарт-пилона</w:t>
      </w:r>
      <w:r w:rsidRPr="00203639">
        <w:rPr>
          <w:rFonts w:ascii="Calibri" w:hAnsi="Calibri" w:cs="Calibri"/>
          <w:sz w:val="24"/>
          <w:szCs w:val="24"/>
        </w:rPr>
        <w:t xml:space="preserve"> от завода-изготовителя;</w:t>
      </w:r>
    </w:p>
    <w:p w14:paraId="6CBBEF95" w14:textId="77777777" w:rsidR="00913F80" w:rsidRPr="00203639" w:rsidRDefault="00913F80" w:rsidP="00913F8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характер повреждения и условия, при которых оно произошло;</w:t>
      </w:r>
    </w:p>
    <w:p w14:paraId="00E306F7" w14:textId="77777777" w:rsidR="00913F80" w:rsidRPr="00203639" w:rsidRDefault="00913F80" w:rsidP="00913F80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заключение комиссии с участием представителя заинтересованной стороны.</w:t>
      </w:r>
    </w:p>
    <w:p w14:paraId="32A77D5A" w14:textId="208EF17F" w:rsidR="00913F80" w:rsidRPr="00913F80" w:rsidRDefault="00913F80" w:rsidP="00913F80">
      <w:pPr>
        <w:pStyle w:val="aff9"/>
        <w:ind w:left="942"/>
        <w:rPr>
          <w:color w:val="auto"/>
        </w:rPr>
      </w:pPr>
      <w:r w:rsidRPr="00913F80">
        <w:rPr>
          <w:rFonts w:cs="Calibri"/>
          <w:color w:val="auto"/>
          <w:sz w:val="24"/>
          <w:szCs w:val="24"/>
        </w:rPr>
        <w:t>Акт рекламаций должен быть выдан комиссией, состоящей из представителей завода-изготовителя и представителей заказчика.</w:t>
      </w:r>
    </w:p>
    <w:p w14:paraId="4F452707" w14:textId="5066AA0A" w:rsidR="00913F80" w:rsidRPr="00913F80" w:rsidRDefault="00943E72" w:rsidP="00913F80">
      <w:pPr>
        <w:pStyle w:val="1"/>
        <w:numPr>
          <w:ilvl w:val="0"/>
          <w:numId w:val="8"/>
        </w:numPr>
        <w:spacing w:before="0" w:line="240" w:lineRule="auto"/>
        <w:rPr>
          <w:rFonts w:cs="Calibri"/>
          <w:sz w:val="24"/>
        </w:rPr>
      </w:pPr>
      <w:r w:rsidRPr="00F5570C">
        <w:rPr>
          <w:rFonts w:cs="Calibri"/>
          <w:sz w:val="28"/>
        </w:rPr>
        <w:t>Товарный</w:t>
      </w:r>
      <w:r w:rsidRPr="00943E72">
        <w:rPr>
          <w:rFonts w:cs="Calibri"/>
          <w:sz w:val="24"/>
        </w:rPr>
        <w:t xml:space="preserve"> знак</w:t>
      </w:r>
      <w:bookmarkEnd w:id="6"/>
    </w:p>
    <w:p w14:paraId="247EF87C" w14:textId="77777777" w:rsidR="00F5570C" w:rsidRDefault="00943E72" w:rsidP="00F5570C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Официальный торговый знак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="00AF11EE" w:rsidRPr="00945466">
        <w:rPr>
          <w:rFonts w:cs="Calibri"/>
          <w:bCs/>
          <w:color w:val="auto"/>
          <w:sz w:val="24"/>
          <w:szCs w:val="24"/>
          <w:lang w:val="en-US"/>
        </w:rPr>
        <w:t>LED</w:t>
      </w:r>
      <w:r w:rsidR="00AF11EE" w:rsidRPr="00945466">
        <w:rPr>
          <w:rFonts w:cs="Calibri"/>
          <w:bCs/>
          <w:color w:val="auto"/>
          <w:sz w:val="24"/>
          <w:szCs w:val="24"/>
        </w:rPr>
        <w:t xml:space="preserve"> зарегистрирован №789052</w:t>
      </w:r>
      <w:r w:rsidRPr="00945466">
        <w:rPr>
          <w:rFonts w:cs="Calibri"/>
          <w:bCs/>
          <w:color w:val="auto"/>
          <w:sz w:val="24"/>
          <w:szCs w:val="24"/>
        </w:rPr>
        <w:t xml:space="preserve"> от </w:t>
      </w:r>
      <w:r w:rsidR="00672DF0">
        <w:rPr>
          <w:rFonts w:cs="Calibri"/>
          <w:bCs/>
          <w:color w:val="auto"/>
          <w:sz w:val="24"/>
          <w:szCs w:val="24"/>
        </w:rPr>
        <w:t>17</w:t>
      </w:r>
      <w:r w:rsidR="00945466" w:rsidRPr="00945466">
        <w:rPr>
          <w:rFonts w:cs="Calibri"/>
          <w:bCs/>
          <w:color w:val="auto"/>
          <w:sz w:val="24"/>
          <w:szCs w:val="24"/>
        </w:rPr>
        <w:t xml:space="preserve"> </w:t>
      </w:r>
      <w:r w:rsidR="00672DF0">
        <w:rPr>
          <w:rFonts w:cs="Calibri"/>
          <w:bCs/>
          <w:color w:val="auto"/>
          <w:sz w:val="24"/>
          <w:szCs w:val="24"/>
        </w:rPr>
        <w:t>декабря</w:t>
      </w:r>
      <w:r w:rsidR="00945466" w:rsidRPr="00945466">
        <w:rPr>
          <w:rFonts w:cs="Calibri"/>
          <w:bCs/>
          <w:color w:val="auto"/>
          <w:sz w:val="24"/>
          <w:szCs w:val="24"/>
        </w:rPr>
        <w:t xml:space="preserve"> 2020</w:t>
      </w:r>
      <w:r w:rsidRPr="00945466">
        <w:rPr>
          <w:rFonts w:cs="Calibri"/>
          <w:bCs/>
          <w:color w:val="auto"/>
          <w:sz w:val="24"/>
          <w:szCs w:val="24"/>
        </w:rPr>
        <w:t xml:space="preserve"> г. </w:t>
      </w:r>
    </w:p>
    <w:p w14:paraId="69D698E8" w14:textId="360F7B33" w:rsidR="00943E72" w:rsidRDefault="00943E72" w:rsidP="00F5570C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Продукция, производимая компанией ООО </w:t>
      </w:r>
      <w:r w:rsidRPr="00FE293D">
        <w:rPr>
          <w:rFonts w:cs="Calibri"/>
          <w:bCs/>
          <w:color w:val="auto"/>
          <w:sz w:val="24"/>
          <w:szCs w:val="24"/>
        </w:rPr>
        <w:t>«</w:t>
      </w:r>
      <w:r w:rsidR="00AF11EE" w:rsidRPr="00FE293D">
        <w:rPr>
          <w:rFonts w:cs="Calibri"/>
          <w:bCs/>
          <w:color w:val="auto"/>
          <w:sz w:val="24"/>
          <w:szCs w:val="24"/>
        </w:rPr>
        <w:t>Фортис</w:t>
      </w:r>
      <w:r w:rsidRPr="00FE293D">
        <w:rPr>
          <w:rFonts w:cs="Calibri"/>
          <w:bCs/>
          <w:color w:val="auto"/>
          <w:sz w:val="24"/>
          <w:szCs w:val="24"/>
        </w:rPr>
        <w:t xml:space="preserve">», </w:t>
      </w:r>
      <w:r w:rsidRPr="00945466">
        <w:rPr>
          <w:rFonts w:cs="Calibri"/>
          <w:bCs/>
          <w:color w:val="auto"/>
          <w:sz w:val="24"/>
          <w:szCs w:val="24"/>
        </w:rPr>
        <w:t xml:space="preserve">выпускается под торговым знаком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="00AF11EE" w:rsidRPr="00945466">
        <w:rPr>
          <w:rFonts w:ascii="Times New Roman" w:hAnsi="Times New Roman" w:cs="Calibri"/>
          <w:bCs/>
          <w:sz w:val="24"/>
          <w:szCs w:val="24"/>
        </w:rPr>
        <w:t>LED</w:t>
      </w:r>
      <w:r w:rsidRPr="00945466">
        <w:rPr>
          <w:rFonts w:cs="Calibri"/>
          <w:bCs/>
          <w:color w:val="auto"/>
          <w:sz w:val="24"/>
          <w:szCs w:val="24"/>
        </w:rPr>
        <w:t>.</w:t>
      </w:r>
    </w:p>
    <w:p w14:paraId="34385E0A" w14:textId="26B132EC" w:rsidR="004770BF" w:rsidRPr="00FE7A2F" w:rsidRDefault="004770BF" w:rsidP="00FE293D">
      <w:pPr>
        <w:pStyle w:val="1"/>
        <w:numPr>
          <w:ilvl w:val="0"/>
          <w:numId w:val="7"/>
        </w:numPr>
        <w:spacing w:before="0" w:line="240" w:lineRule="auto"/>
        <w:ind w:left="924" w:hanging="357"/>
        <w:rPr>
          <w:rFonts w:cs="Calibri"/>
          <w:sz w:val="24"/>
          <w:szCs w:val="24"/>
        </w:rPr>
      </w:pPr>
      <w:bookmarkStart w:id="7" w:name="_Toc169612759"/>
      <w:r w:rsidRPr="00FE7A2F">
        <w:rPr>
          <w:rFonts w:cs="Calibri"/>
          <w:sz w:val="24"/>
          <w:szCs w:val="24"/>
        </w:rPr>
        <w:t xml:space="preserve">Свидетельство о </w:t>
      </w:r>
      <w:r w:rsidRPr="00F5570C">
        <w:rPr>
          <w:rFonts w:cs="Calibri"/>
          <w:sz w:val="28"/>
          <w:szCs w:val="24"/>
        </w:rPr>
        <w:t>приемке</w:t>
      </w:r>
      <w:bookmarkEnd w:id="7"/>
    </w:p>
    <w:tbl>
      <w:tblPr>
        <w:tblStyle w:val="af4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426"/>
        <w:gridCol w:w="4184"/>
      </w:tblGrid>
      <w:tr w:rsidR="004770BF" w:rsidRPr="00203639" w14:paraId="4C5547C7" w14:textId="77777777" w:rsidTr="00414F89">
        <w:tc>
          <w:tcPr>
            <w:tcW w:w="5880" w:type="dxa"/>
            <w:tcBorders>
              <w:bottom w:val="single" w:sz="4" w:space="0" w:color="auto"/>
            </w:tcBorders>
          </w:tcPr>
          <w:sdt>
            <w:sdtPr>
              <w:rPr>
                <w:rFonts w:cs="Calibri"/>
              </w:rPr>
              <w:id w:val="-728755558"/>
              <w:placeholder>
                <w:docPart w:val="F657438397AA4CCD8AE9F64E884CF883"/>
              </w:placeholder>
              <w15:appearance w15:val="hidden"/>
            </w:sdtPr>
            <w:sdtEndPr/>
            <w:sdtContent>
              <w:sdt>
                <w:sdtPr>
                  <w:rPr>
                    <w:rFonts w:cs="Calibri"/>
                    <w:sz w:val="20"/>
                    <w:szCs w:val="16"/>
                  </w:rPr>
                  <w:id w:val="-960724989"/>
                  <w:placeholder>
                    <w:docPart w:val="61D958C2A1364A24B7DD24A4AEBB8ABB"/>
                  </w:placeholder>
                  <w15:appearance w15:val="hidden"/>
                </w:sdtPr>
                <w:sdtEndPr>
                  <w:rPr>
                    <w:color w:val="auto"/>
                  </w:rPr>
                </w:sdtEndPr>
                <w:sdtContent>
                  <w:p w14:paraId="4DCED22D" w14:textId="4063400E" w:rsidR="004770BF" w:rsidRPr="00203639" w:rsidRDefault="004770BF" w:rsidP="00F5570C">
                    <w:pPr>
                      <w:pStyle w:val="a9"/>
                      <w:ind w:left="0"/>
                      <w:rPr>
                        <w:rFonts w:eastAsiaTheme="minorEastAsia" w:cs="Calibri"/>
                        <w:caps w:val="0"/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Fonts w:cs="Calibri"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426" w:type="dxa"/>
          </w:tcPr>
          <w:p w14:paraId="1261DD3F" w14:textId="77777777" w:rsidR="004770BF" w:rsidRPr="00203639" w:rsidRDefault="004770BF" w:rsidP="00F5570C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4F7165A5" w14:textId="77777777" w:rsidR="004770BF" w:rsidRPr="00203639" w:rsidRDefault="004770BF" w:rsidP="00F5570C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BF" w:rsidRPr="00203639" w14:paraId="06C2749D" w14:textId="77777777" w:rsidTr="00414F89">
        <w:tc>
          <w:tcPr>
            <w:tcW w:w="5880" w:type="dxa"/>
            <w:tcBorders>
              <w:top w:val="single" w:sz="4" w:space="0" w:color="auto"/>
            </w:tcBorders>
            <w:vAlign w:val="center"/>
          </w:tcPr>
          <w:p w14:paraId="7EAF7927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наименование изделия</w:t>
            </w:r>
          </w:p>
        </w:tc>
        <w:tc>
          <w:tcPr>
            <w:tcW w:w="426" w:type="dxa"/>
          </w:tcPr>
          <w:p w14:paraId="2CC7C188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06585BB2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Заводской номер</w:t>
            </w:r>
          </w:p>
        </w:tc>
      </w:tr>
    </w:tbl>
    <w:p w14:paraId="6D00604F" w14:textId="77777777" w:rsidR="004770BF" w:rsidRPr="00203639" w:rsidRDefault="004770BF" w:rsidP="004770BF">
      <w:pPr>
        <w:pStyle w:val="affb"/>
        <w:ind w:firstLine="567"/>
        <w:jc w:val="both"/>
        <w:rPr>
          <w:rFonts w:ascii="Calibri" w:hAnsi="Calibri" w:cs="Calibri"/>
          <w:sz w:val="16"/>
          <w:szCs w:val="16"/>
        </w:rPr>
      </w:pPr>
    </w:p>
    <w:p w14:paraId="427B9628" w14:textId="77777777" w:rsidR="004770BF" w:rsidRPr="00203639" w:rsidRDefault="004770BF" w:rsidP="004770BF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Изготовлен и принят в соответствии с обязательными требованиями нормативных документов, действующей технической документации и признан годным для эксплуатации.</w:t>
      </w:r>
    </w:p>
    <w:p w14:paraId="1A3C6642" w14:textId="77777777" w:rsidR="004770BF" w:rsidRPr="00203639" w:rsidRDefault="004770BF" w:rsidP="004770BF">
      <w:pPr>
        <w:ind w:left="426"/>
        <w:rPr>
          <w:sz w:val="28"/>
        </w:rPr>
      </w:pPr>
      <w:r w:rsidRPr="00203639">
        <w:rPr>
          <w:rFonts w:cs="Calibri"/>
          <w:color w:val="auto"/>
          <w:sz w:val="24"/>
          <w:szCs w:val="24"/>
        </w:rPr>
        <w:t>Принято ОТК:</w:t>
      </w:r>
      <w:r w:rsidRPr="00203639">
        <w:rPr>
          <w:sz w:val="28"/>
        </w:rPr>
        <w:t xml:space="preserve">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32E9657C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1A2BB0C5" w14:textId="77777777" w:rsidR="004770BF" w:rsidRPr="00203639" w:rsidRDefault="004770BF" w:rsidP="00414F89">
            <w:pPr>
              <w:pStyle w:val="TableParagraph"/>
              <w:spacing w:line="171" w:lineRule="exact"/>
              <w:ind w:left="1149" w:right="1153"/>
              <w:rPr>
                <w:sz w:val="16"/>
              </w:rPr>
            </w:pPr>
            <w:r w:rsidRPr="00203639"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14:paraId="19293149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5C548E71" w14:textId="77777777" w:rsidR="004770BF" w:rsidRPr="00203639" w:rsidRDefault="004770BF" w:rsidP="00414F89">
            <w:pPr>
              <w:pStyle w:val="TableParagraph"/>
              <w:spacing w:line="171" w:lineRule="exact"/>
              <w:ind w:left="2196" w:right="2198"/>
              <w:rPr>
                <w:sz w:val="16"/>
                <w:lang w:val="ru-RU"/>
              </w:rPr>
            </w:pPr>
            <w:r w:rsidRPr="00203639">
              <w:rPr>
                <w:sz w:val="16"/>
              </w:rPr>
              <w:t>Подпись</w:t>
            </w:r>
            <w:r w:rsidRPr="00203639">
              <w:rPr>
                <w:sz w:val="16"/>
                <w:lang w:val="ru-RU"/>
              </w:rPr>
              <w:t xml:space="preserve"> / расшифровка подписи</w:t>
            </w:r>
          </w:p>
        </w:tc>
      </w:tr>
    </w:tbl>
    <w:p w14:paraId="75FA22A3" w14:textId="77777777" w:rsidR="00943E72" w:rsidRDefault="004770BF" w:rsidP="00943E72">
      <w:pPr>
        <w:pStyle w:val="affb"/>
        <w:rPr>
          <w:rFonts w:ascii="Calibri" w:hAnsi="Calibri" w:cs="Calibri"/>
          <w:i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ab/>
      </w:r>
      <w:r w:rsidRPr="00FE293D">
        <w:rPr>
          <w:rFonts w:ascii="Calibri" w:hAnsi="Calibri" w:cs="Calibri"/>
          <w:i/>
          <w:sz w:val="20"/>
          <w:szCs w:val="24"/>
        </w:rPr>
        <w:t>Паспорт разработан в соответствии с государственными нормативными требованиям и внутренними документами системы качества.</w:t>
      </w:r>
      <w:bookmarkStart w:id="8" w:name="_Toc169612760"/>
    </w:p>
    <w:p w14:paraId="426EC845" w14:textId="032454DB" w:rsidR="004770BF" w:rsidRDefault="00FC43E9" w:rsidP="00FE293D">
      <w:pPr>
        <w:pStyle w:val="1"/>
        <w:numPr>
          <w:ilvl w:val="0"/>
          <w:numId w:val="7"/>
        </w:numPr>
        <w:spacing w:before="0"/>
        <w:ind w:left="924" w:hanging="357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779880245"/>
          <w:placeholder>
            <w:docPart w:val="9E4DBE24C56B4558807A2724C2D8EBEC"/>
          </w:placeholder>
          <w15:appearance w15:val="hidden"/>
        </w:sdtPr>
        <w:sdtEndPr/>
        <w:sdtContent>
          <w:r w:rsidR="004770BF" w:rsidRPr="00FE7A2F">
            <w:rPr>
              <w:rFonts w:cs="Calibri"/>
              <w:sz w:val="24"/>
              <w:szCs w:val="24"/>
            </w:rPr>
            <w:t>Гарантийные талон</w:t>
          </w:r>
        </w:sdtContent>
      </w:sdt>
      <w:bookmarkEnd w:id="8"/>
      <w:r w:rsidR="004770BF" w:rsidRPr="00FE7A2F">
        <w:rPr>
          <w:rFonts w:cs="Calibri"/>
          <w:sz w:val="24"/>
          <w:szCs w:val="24"/>
        </w:rPr>
        <w:t xml:space="preserve"> </w:t>
      </w:r>
    </w:p>
    <w:tbl>
      <w:tblPr>
        <w:tblStyle w:val="-16"/>
        <w:tblW w:w="10768" w:type="dxa"/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552"/>
        <w:gridCol w:w="1843"/>
        <w:gridCol w:w="3543"/>
      </w:tblGrid>
      <w:tr w:rsidR="004770BF" w:rsidRPr="00203639" w14:paraId="5412D006" w14:textId="77777777" w:rsidTr="0041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1EDFF" w:themeFill="accent6" w:themeFillTint="1A"/>
            <w:vAlign w:val="center"/>
          </w:tcPr>
          <w:p w14:paraId="2F05C7E6" w14:textId="77777777" w:rsidR="004770BF" w:rsidRPr="00203639" w:rsidRDefault="004770BF" w:rsidP="00414F89">
            <w:pPr>
              <w:pStyle w:val="TableParagraph"/>
              <w:spacing w:before="145"/>
              <w:ind w:left="8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D1EDFF" w:themeFill="accent6" w:themeFillTint="1A"/>
            <w:vAlign w:val="center"/>
          </w:tcPr>
          <w:p w14:paraId="0BD28B50" w14:textId="77777777" w:rsidR="004770BF" w:rsidRPr="00203639" w:rsidRDefault="004770BF" w:rsidP="00414F89">
            <w:pPr>
              <w:pStyle w:val="TableParagraph"/>
              <w:tabs>
                <w:tab w:val="left" w:pos="2592"/>
              </w:tabs>
              <w:spacing w:before="145"/>
              <w:ind w:left="0"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Наименование</w:t>
            </w:r>
          </w:p>
        </w:tc>
        <w:tc>
          <w:tcPr>
            <w:tcW w:w="2552" w:type="dxa"/>
            <w:shd w:val="clear" w:color="auto" w:fill="D1EDFF" w:themeFill="accent6" w:themeFillTint="1A"/>
            <w:vAlign w:val="center"/>
          </w:tcPr>
          <w:p w14:paraId="27373DDA" w14:textId="77777777" w:rsidR="004770BF" w:rsidRPr="00203639" w:rsidRDefault="004770BF" w:rsidP="00414F89">
            <w:pPr>
              <w:pStyle w:val="TableParagraph"/>
              <w:spacing w:line="273" w:lineRule="exact"/>
              <w:ind w:left="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Серийный номер</w:t>
            </w:r>
          </w:p>
        </w:tc>
        <w:tc>
          <w:tcPr>
            <w:tcW w:w="1843" w:type="dxa"/>
            <w:shd w:val="clear" w:color="auto" w:fill="D1EDFF" w:themeFill="accent6" w:themeFillTint="1A"/>
            <w:vAlign w:val="center"/>
          </w:tcPr>
          <w:p w14:paraId="0D4C9A1B" w14:textId="77777777" w:rsidR="004770BF" w:rsidRPr="00203639" w:rsidRDefault="004770BF" w:rsidP="00414F89">
            <w:pPr>
              <w:pStyle w:val="TableParagraph"/>
              <w:spacing w:line="292" w:lineRule="exact"/>
              <w:ind w:left="189" w:righ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Количество, шт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shd w:val="clear" w:color="auto" w:fill="D1EDFF" w:themeFill="accent6" w:themeFillTint="1A"/>
            <w:vAlign w:val="center"/>
          </w:tcPr>
          <w:p w14:paraId="4EC0C357" w14:textId="77777777" w:rsidR="004770BF" w:rsidRPr="00203639" w:rsidRDefault="004770BF" w:rsidP="00414F89">
            <w:pPr>
              <w:pStyle w:val="TableParagraph"/>
              <w:spacing w:line="273" w:lineRule="exact"/>
              <w:ind w:left="189" w:right="183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Адрес установки</w:t>
            </w:r>
          </w:p>
        </w:tc>
      </w:tr>
      <w:tr w:rsidR="004770BF" w:rsidRPr="00203639" w14:paraId="59F37427" w14:textId="77777777" w:rsidTr="00414F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0C353D6" w14:textId="77777777" w:rsidR="004770BF" w:rsidRPr="00203639" w:rsidRDefault="004770BF" w:rsidP="00414F89">
            <w:pPr>
              <w:pStyle w:val="TableParagraph"/>
              <w:spacing w:line="280" w:lineRule="exact"/>
              <w:ind w:left="9"/>
              <w:jc w:val="left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Calibri"/>
                <w:sz w:val="20"/>
                <w:szCs w:val="16"/>
              </w:rPr>
              <w:id w:val="-1351866486"/>
              <w:placeholder>
                <w:docPart w:val="89B838B339BD4C6DA260AC0178A413F1"/>
              </w:placeholder>
              <w15:appearance w15:val="hidden"/>
            </w:sdtPr>
            <w:sdtEndPr>
              <w:rPr>
                <w:color w:val="auto"/>
              </w:rPr>
            </w:sdtEndPr>
            <w:sdtContent>
              <w:p w14:paraId="10743AE5" w14:textId="1BFEFABC" w:rsidR="004770BF" w:rsidRDefault="004770BF" w:rsidP="004770BF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caps w:val="0"/>
                  </w:rPr>
                </w:pPr>
              </w:p>
              <w:p w14:paraId="56042A4C" w14:textId="022E27AE" w:rsidR="004770BF" w:rsidRPr="00203639" w:rsidRDefault="00FC43E9" w:rsidP="00414F89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eastAsiaTheme="minorEastAsia" w:cs="Calibri"/>
                    <w:caps w:val="0"/>
                    <w:color w:val="auto"/>
                    <w:sz w:val="22"/>
                    <w:szCs w:val="22"/>
                  </w:rPr>
                </w:pPr>
              </w:p>
            </w:sdtContent>
          </w:sdt>
          <w:p w14:paraId="78D78DE8" w14:textId="77777777" w:rsidR="004770BF" w:rsidRPr="00203639" w:rsidRDefault="004770BF" w:rsidP="00414F89">
            <w:pPr>
              <w:pStyle w:val="TableParagraph"/>
              <w:spacing w:before="6" w:line="273" w:lineRule="exact"/>
              <w:ind w:left="107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06BF77E" w14:textId="77777777" w:rsidR="004770BF" w:rsidRPr="00203639" w:rsidRDefault="004770BF" w:rsidP="00414F89">
            <w:pPr>
              <w:pStyle w:val="TableParagraph"/>
              <w:spacing w:before="6" w:line="273" w:lineRule="exact"/>
              <w:ind w:left="118" w:right="112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025A24" w14:textId="10BA901C" w:rsidR="004770BF" w:rsidRPr="00203639" w:rsidRDefault="004770BF" w:rsidP="00414F89">
            <w:pPr>
              <w:pStyle w:val="TableParagraph"/>
              <w:spacing w:before="6" w:line="273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7A48E7D9" w14:textId="77777777" w:rsidR="004770BF" w:rsidRPr="004770BF" w:rsidRDefault="004770BF" w:rsidP="00414F89">
            <w:pPr>
              <w:pStyle w:val="TableParagraph"/>
              <w:spacing w:before="6" w:line="273" w:lineRule="exact"/>
              <w:jc w:val="left"/>
              <w:rPr>
                <w:color w:val="0D0D0D" w:themeColor="text1" w:themeTint="F2"/>
                <w:sz w:val="24"/>
              </w:rPr>
            </w:pPr>
          </w:p>
        </w:tc>
      </w:tr>
    </w:tbl>
    <w:p w14:paraId="6BBBF3FA" w14:textId="77777777" w:rsidR="004770BF" w:rsidRPr="00203639" w:rsidRDefault="004770BF" w:rsidP="004770BF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52F30A7C" w14:textId="77777777" w:rsidR="004770BF" w:rsidRPr="00203639" w:rsidRDefault="004770BF" w:rsidP="004770BF">
      <w:pPr>
        <w:pStyle w:val="aff7"/>
        <w:spacing w:before="3"/>
        <w:ind w:left="0"/>
        <w:rPr>
          <w:b/>
          <w:color w:val="0D0D0D" w:themeColor="text1" w:themeTint="F2"/>
        </w:rPr>
      </w:pPr>
      <w:r w:rsidRPr="00203639">
        <w:rPr>
          <w:b/>
          <w:color w:val="0D0D0D" w:themeColor="text1" w:themeTint="F2"/>
        </w:rPr>
        <w:t xml:space="preserve">      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53AE10A0" w14:textId="77777777" w:rsidTr="00414F89">
        <w:trPr>
          <w:trHeight w:val="315"/>
        </w:trPr>
        <w:tc>
          <w:tcPr>
            <w:tcW w:w="3408" w:type="dxa"/>
            <w:tcBorders>
              <w:top w:val="single" w:sz="4" w:space="0" w:color="000000"/>
            </w:tcBorders>
          </w:tcPr>
          <w:p w14:paraId="50E62BB6" w14:textId="77777777" w:rsidR="004770BF" w:rsidRPr="00203639" w:rsidRDefault="004770BF" w:rsidP="00414F89">
            <w:pPr>
              <w:pStyle w:val="TableParagraph"/>
              <w:spacing w:line="194" w:lineRule="exact"/>
              <w:ind w:left="1151" w:right="1153"/>
              <w:rPr>
                <w:color w:val="0D0D0D" w:themeColor="text1" w:themeTint="F2"/>
                <w:sz w:val="16"/>
                <w:lang w:val="ru-RU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Дата продажи</w:t>
            </w:r>
          </w:p>
        </w:tc>
        <w:tc>
          <w:tcPr>
            <w:tcW w:w="283" w:type="dxa"/>
          </w:tcPr>
          <w:p w14:paraId="2927B7D7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73C47AF5" w14:textId="77777777" w:rsidR="004770BF" w:rsidRPr="00203639" w:rsidRDefault="004770BF" w:rsidP="00414F89">
            <w:pPr>
              <w:pStyle w:val="TableParagraph"/>
              <w:spacing w:line="194" w:lineRule="exact"/>
              <w:ind w:left="2196" w:right="2200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П</w:t>
            </w:r>
            <w:r w:rsidRPr="00203639">
              <w:rPr>
                <w:color w:val="0D0D0D" w:themeColor="text1" w:themeTint="F2"/>
                <w:sz w:val="16"/>
              </w:rPr>
              <w:t>одпись</w:t>
            </w:r>
          </w:p>
        </w:tc>
      </w:tr>
      <w:tr w:rsidR="004770BF" w:rsidRPr="00203639" w14:paraId="470A0FE7" w14:textId="77777777" w:rsidTr="00414F89">
        <w:trPr>
          <w:trHeight w:val="364"/>
        </w:trPr>
        <w:tc>
          <w:tcPr>
            <w:tcW w:w="3408" w:type="dxa"/>
          </w:tcPr>
          <w:p w14:paraId="57C09B45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83" w:type="dxa"/>
          </w:tcPr>
          <w:p w14:paraId="13119B68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</w:tcPr>
          <w:p w14:paraId="2583A97E" w14:textId="77777777" w:rsidR="004770BF" w:rsidRPr="00203639" w:rsidRDefault="004770BF" w:rsidP="00414F89">
            <w:pPr>
              <w:pStyle w:val="TableParagraph"/>
              <w:spacing w:before="75" w:line="269" w:lineRule="exact"/>
              <w:ind w:left="2196" w:right="2199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М.П.</w:t>
            </w:r>
          </w:p>
        </w:tc>
      </w:tr>
    </w:tbl>
    <w:p w14:paraId="6DA8D386" w14:textId="77777777" w:rsidR="004770BF" w:rsidRPr="00203639" w:rsidRDefault="004770BF" w:rsidP="004770BF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/>
        <w:jc w:val="both"/>
        <w:rPr>
          <w:color w:val="0D0D0D" w:themeColor="text1" w:themeTint="F2"/>
          <w:spacing w:val="-2"/>
        </w:rPr>
      </w:pPr>
      <w:r w:rsidRPr="00203639">
        <w:rPr>
          <w:color w:val="0D0D0D" w:themeColor="text1" w:themeTint="F2"/>
        </w:rPr>
        <w:t>Настоящим</w:t>
      </w:r>
      <w:r w:rsidRPr="00203639">
        <w:rPr>
          <w:color w:val="0D0D0D" w:themeColor="text1" w:themeTint="F2"/>
        </w:rPr>
        <w:tab/>
        <w:t>подтверждаю</w:t>
      </w:r>
      <w:r w:rsidRPr="00203639">
        <w:rPr>
          <w:color w:val="0D0D0D" w:themeColor="text1" w:themeTint="F2"/>
        </w:rPr>
        <w:tab/>
        <w:t>приемку</w:t>
      </w:r>
      <w:r w:rsidRPr="00203639">
        <w:rPr>
          <w:color w:val="0D0D0D" w:themeColor="text1" w:themeTint="F2"/>
        </w:rPr>
        <w:tab/>
        <w:t>изделия</w:t>
      </w:r>
      <w:r w:rsidRPr="00203639">
        <w:rPr>
          <w:color w:val="0D0D0D" w:themeColor="text1" w:themeTint="F2"/>
        </w:rPr>
        <w:tab/>
        <w:t>по заказу ____________________ и договору № ____________________ от __.__.202</w:t>
      </w:r>
      <w:r>
        <w:rPr>
          <w:color w:val="0D0D0D" w:themeColor="text1" w:themeTint="F2"/>
        </w:rPr>
        <w:t>4</w:t>
      </w:r>
      <w:r w:rsidRPr="00203639">
        <w:rPr>
          <w:color w:val="0D0D0D" w:themeColor="text1" w:themeTint="F2"/>
        </w:rPr>
        <w:t xml:space="preserve"> г. в</w:t>
      </w:r>
      <w:r w:rsidRPr="00203639">
        <w:rPr>
          <w:color w:val="0D0D0D" w:themeColor="text1" w:themeTint="F2"/>
        </w:rPr>
        <w:tab/>
        <w:t>полном</w:t>
      </w:r>
      <w:r w:rsidRPr="00203639">
        <w:rPr>
          <w:color w:val="0D0D0D" w:themeColor="text1" w:themeTint="F2"/>
        </w:rPr>
        <w:tab/>
        <w:t>комплекте, пригодном</w:t>
      </w:r>
      <w:r w:rsidRPr="00203639">
        <w:rPr>
          <w:color w:val="0D0D0D" w:themeColor="text1" w:themeTint="F2"/>
        </w:rPr>
        <w:tab/>
      </w:r>
      <w:r w:rsidRPr="00203639">
        <w:rPr>
          <w:color w:val="0D0D0D" w:themeColor="text1" w:themeTint="F2"/>
          <w:spacing w:val="-2"/>
        </w:rPr>
        <w:t>к</w:t>
      </w:r>
      <w:r w:rsidRPr="00203639">
        <w:rPr>
          <w:color w:val="0D0D0D" w:themeColor="text1" w:themeTint="F2"/>
          <w:spacing w:val="-52"/>
        </w:rPr>
        <w:t xml:space="preserve"> </w:t>
      </w:r>
      <w:r w:rsidRPr="00203639">
        <w:rPr>
          <w:color w:val="0D0D0D" w:themeColor="text1" w:themeTint="F2"/>
        </w:rPr>
        <w:t>использованию.</w:t>
      </w:r>
      <w:r w:rsidRPr="00203639">
        <w:rPr>
          <w:color w:val="0D0D0D" w:themeColor="text1" w:themeTint="F2"/>
          <w:spacing w:val="-2"/>
        </w:rPr>
        <w:t xml:space="preserve"> </w:t>
      </w:r>
    </w:p>
    <w:p w14:paraId="08540A17" w14:textId="77777777" w:rsidR="004770BF" w:rsidRPr="00203639" w:rsidRDefault="004770BF" w:rsidP="00FE293D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Гарантийный талон</w:t>
      </w:r>
      <w:r w:rsidRPr="00203639">
        <w:rPr>
          <w:color w:val="0D0D0D" w:themeColor="text1" w:themeTint="F2"/>
          <w:spacing w:val="-2"/>
        </w:rPr>
        <w:t xml:space="preserve"> </w:t>
      </w:r>
      <w:r w:rsidRPr="00203639">
        <w:rPr>
          <w:color w:val="0D0D0D" w:themeColor="text1" w:themeTint="F2"/>
        </w:rPr>
        <w:t>фирмы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изготовителя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получил.</w:t>
      </w:r>
    </w:p>
    <w:p w14:paraId="1B13DA87" w14:textId="77777777" w:rsidR="004770BF" w:rsidRPr="00203639" w:rsidRDefault="004770BF" w:rsidP="00FE293D">
      <w:pPr>
        <w:pStyle w:val="aff7"/>
        <w:spacing w:line="293" w:lineRule="exact"/>
        <w:ind w:left="142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С</w:t>
      </w:r>
      <w:r w:rsidRPr="00203639">
        <w:rPr>
          <w:color w:val="0D0D0D" w:themeColor="text1" w:themeTint="F2"/>
          <w:spacing w:val="-5"/>
        </w:rPr>
        <w:t xml:space="preserve"> </w:t>
      </w:r>
      <w:r w:rsidRPr="00203639">
        <w:rPr>
          <w:color w:val="0D0D0D" w:themeColor="text1" w:themeTint="F2"/>
        </w:rPr>
        <w:t>условиями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гарантии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ознакомлен</w:t>
      </w:r>
      <w:r w:rsidRPr="00203639">
        <w:rPr>
          <w:color w:val="0D0D0D" w:themeColor="text1" w:themeTint="F2"/>
          <w:spacing w:val="-4"/>
        </w:rPr>
        <w:t xml:space="preserve"> </w:t>
      </w:r>
      <w:r w:rsidRPr="00203639">
        <w:rPr>
          <w:color w:val="0D0D0D" w:themeColor="text1" w:themeTint="F2"/>
        </w:rPr>
        <w:t>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согласен:</w:t>
      </w:r>
    </w:p>
    <w:p w14:paraId="63B337C8" w14:textId="77777777" w:rsidR="004770BF" w:rsidRPr="00203639" w:rsidRDefault="004770BF" w:rsidP="004770BF">
      <w:pPr>
        <w:pStyle w:val="aff7"/>
        <w:ind w:left="0"/>
        <w:rPr>
          <w:color w:val="0D0D0D" w:themeColor="text1" w:themeTint="F2"/>
          <w:sz w:val="20"/>
        </w:rPr>
      </w:pPr>
    </w:p>
    <w:p w14:paraId="6D6FE7D5" w14:textId="77777777" w:rsidR="004770BF" w:rsidRPr="00203639" w:rsidRDefault="004770BF" w:rsidP="004770BF">
      <w:pPr>
        <w:pStyle w:val="aff7"/>
        <w:ind w:left="0"/>
        <w:rPr>
          <w:color w:val="0D0D0D" w:themeColor="text1" w:themeTint="F2"/>
          <w:sz w:val="28"/>
        </w:rPr>
      </w:pP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2729EA8F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791DB563" w14:textId="77777777" w:rsidR="004770BF" w:rsidRPr="00203639" w:rsidRDefault="004770BF" w:rsidP="00414F89">
            <w:pPr>
              <w:pStyle w:val="TableParagraph"/>
              <w:spacing w:line="171" w:lineRule="exact"/>
              <w:ind w:left="1149" w:right="1153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Дата</w:t>
            </w:r>
          </w:p>
        </w:tc>
        <w:tc>
          <w:tcPr>
            <w:tcW w:w="283" w:type="dxa"/>
          </w:tcPr>
          <w:p w14:paraId="03C47D19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23FFCB60" w14:textId="77777777" w:rsidR="004770BF" w:rsidRPr="00203639" w:rsidRDefault="004770BF" w:rsidP="00414F89">
            <w:pPr>
              <w:pStyle w:val="TableParagraph"/>
              <w:spacing w:line="171" w:lineRule="exact"/>
              <w:ind w:left="2196" w:right="2198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(Подпись)</w:t>
            </w:r>
          </w:p>
        </w:tc>
      </w:tr>
    </w:tbl>
    <w:p w14:paraId="4827C2D3" w14:textId="188EAABA" w:rsidR="00290B55" w:rsidRPr="00EA3148" w:rsidRDefault="00290B55" w:rsidP="004770BF">
      <w:pPr>
        <w:pStyle w:val="affb"/>
        <w:ind w:firstLine="709"/>
        <w:rPr>
          <w:rFonts w:cs="Calibri"/>
          <w:sz w:val="2"/>
          <w:szCs w:val="2"/>
        </w:rPr>
      </w:pPr>
    </w:p>
    <w:sectPr w:rsidR="00290B55" w:rsidRPr="00EA3148" w:rsidSect="00420902">
      <w:pgSz w:w="11906" w:h="16838" w:code="9"/>
      <w:pgMar w:top="568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652E1" w14:textId="77777777" w:rsidR="00FC43E9" w:rsidRDefault="00FC43E9">
      <w:pPr>
        <w:spacing w:before="0" w:after="0" w:line="240" w:lineRule="auto"/>
      </w:pPr>
      <w:r>
        <w:separator/>
      </w:r>
    </w:p>
  </w:endnote>
  <w:endnote w:type="continuationSeparator" w:id="0">
    <w:p w14:paraId="7D780205" w14:textId="77777777" w:rsidR="00FC43E9" w:rsidRDefault="00FC43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DACDE" w14:textId="77777777" w:rsidR="00FC43E9" w:rsidRDefault="00FC43E9">
      <w:pPr>
        <w:spacing w:before="0" w:after="0" w:line="240" w:lineRule="auto"/>
      </w:pPr>
      <w:r>
        <w:separator/>
      </w:r>
    </w:p>
  </w:footnote>
  <w:footnote w:type="continuationSeparator" w:id="0">
    <w:p w14:paraId="1A153567" w14:textId="77777777" w:rsidR="00FC43E9" w:rsidRDefault="00FC43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CA66640"/>
    <w:multiLevelType w:val="hybridMultilevel"/>
    <w:tmpl w:val="E524494C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65599"/>
    <w:multiLevelType w:val="hybridMultilevel"/>
    <w:tmpl w:val="B15826C6"/>
    <w:lvl w:ilvl="0" w:tplc="D25456CC">
      <w:start w:val="9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AC5209"/>
    <w:multiLevelType w:val="hybridMultilevel"/>
    <w:tmpl w:val="C26C4AB4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3008EE"/>
    <w:multiLevelType w:val="hybridMultilevel"/>
    <w:tmpl w:val="BC0CA3EE"/>
    <w:lvl w:ilvl="0" w:tplc="1E98167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F70515"/>
    <w:multiLevelType w:val="multilevel"/>
    <w:tmpl w:val="F46ED1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7" w15:restartNumberingAfterBreak="0">
    <w:nsid w:val="601418ED"/>
    <w:multiLevelType w:val="hybridMultilevel"/>
    <w:tmpl w:val="141CB8D2"/>
    <w:lvl w:ilvl="0" w:tplc="004EFBF2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7"/>
    <w:rsid w:val="00001BD5"/>
    <w:rsid w:val="00002936"/>
    <w:rsid w:val="000171B1"/>
    <w:rsid w:val="00020E6B"/>
    <w:rsid w:val="000226BA"/>
    <w:rsid w:val="000229A6"/>
    <w:rsid w:val="00024BD3"/>
    <w:rsid w:val="000308F0"/>
    <w:rsid w:val="0003663E"/>
    <w:rsid w:val="00037439"/>
    <w:rsid w:val="00040A53"/>
    <w:rsid w:val="00050607"/>
    <w:rsid w:val="00052C74"/>
    <w:rsid w:val="00060062"/>
    <w:rsid w:val="00074341"/>
    <w:rsid w:val="000748AA"/>
    <w:rsid w:val="0009569B"/>
    <w:rsid w:val="000C47E1"/>
    <w:rsid w:val="000C675E"/>
    <w:rsid w:val="000D2520"/>
    <w:rsid w:val="000D7F0E"/>
    <w:rsid w:val="000E3C8A"/>
    <w:rsid w:val="000E610F"/>
    <w:rsid w:val="000E7777"/>
    <w:rsid w:val="0010067D"/>
    <w:rsid w:val="00101A18"/>
    <w:rsid w:val="00102AB0"/>
    <w:rsid w:val="00105C36"/>
    <w:rsid w:val="001076F3"/>
    <w:rsid w:val="00117616"/>
    <w:rsid w:val="00157646"/>
    <w:rsid w:val="001638F6"/>
    <w:rsid w:val="001671B1"/>
    <w:rsid w:val="001769D5"/>
    <w:rsid w:val="00183C98"/>
    <w:rsid w:val="001A1198"/>
    <w:rsid w:val="001A2000"/>
    <w:rsid w:val="001A68D6"/>
    <w:rsid w:val="001B085A"/>
    <w:rsid w:val="001B137B"/>
    <w:rsid w:val="001C743B"/>
    <w:rsid w:val="001D30CD"/>
    <w:rsid w:val="001E3B4C"/>
    <w:rsid w:val="001E613B"/>
    <w:rsid w:val="001E68B2"/>
    <w:rsid w:val="001F2233"/>
    <w:rsid w:val="001F293D"/>
    <w:rsid w:val="001F2C81"/>
    <w:rsid w:val="00203639"/>
    <w:rsid w:val="002059AC"/>
    <w:rsid w:val="00206B7B"/>
    <w:rsid w:val="002119DC"/>
    <w:rsid w:val="00214B1B"/>
    <w:rsid w:val="00226568"/>
    <w:rsid w:val="00233764"/>
    <w:rsid w:val="00233B44"/>
    <w:rsid w:val="002340B7"/>
    <w:rsid w:val="00250204"/>
    <w:rsid w:val="00254BD2"/>
    <w:rsid w:val="00265352"/>
    <w:rsid w:val="0026678C"/>
    <w:rsid w:val="002671EF"/>
    <w:rsid w:val="0027637E"/>
    <w:rsid w:val="00287E23"/>
    <w:rsid w:val="00290B55"/>
    <w:rsid w:val="002914E0"/>
    <w:rsid w:val="002A6E1B"/>
    <w:rsid w:val="002B20F9"/>
    <w:rsid w:val="002B4608"/>
    <w:rsid w:val="002B645C"/>
    <w:rsid w:val="002C0D67"/>
    <w:rsid w:val="002C1E3D"/>
    <w:rsid w:val="002C3095"/>
    <w:rsid w:val="002C649B"/>
    <w:rsid w:val="002D347A"/>
    <w:rsid w:val="002F45D3"/>
    <w:rsid w:val="00305CC5"/>
    <w:rsid w:val="00310418"/>
    <w:rsid w:val="003111AC"/>
    <w:rsid w:val="0031149A"/>
    <w:rsid w:val="00314165"/>
    <w:rsid w:val="0031564E"/>
    <w:rsid w:val="003209D6"/>
    <w:rsid w:val="003254CE"/>
    <w:rsid w:val="0033445C"/>
    <w:rsid w:val="00334A73"/>
    <w:rsid w:val="00335FA5"/>
    <w:rsid w:val="00340BAE"/>
    <w:rsid w:val="003422FF"/>
    <w:rsid w:val="00343696"/>
    <w:rsid w:val="003437AB"/>
    <w:rsid w:val="00346A63"/>
    <w:rsid w:val="003553A5"/>
    <w:rsid w:val="003615D3"/>
    <w:rsid w:val="003725AD"/>
    <w:rsid w:val="00391630"/>
    <w:rsid w:val="00397392"/>
    <w:rsid w:val="003A7AB6"/>
    <w:rsid w:val="003B6F55"/>
    <w:rsid w:val="003C1E75"/>
    <w:rsid w:val="003C5943"/>
    <w:rsid w:val="003F40C5"/>
    <w:rsid w:val="003F5633"/>
    <w:rsid w:val="003F5990"/>
    <w:rsid w:val="004039F9"/>
    <w:rsid w:val="004059C4"/>
    <w:rsid w:val="00407A34"/>
    <w:rsid w:val="00420902"/>
    <w:rsid w:val="004247C9"/>
    <w:rsid w:val="00424A7A"/>
    <w:rsid w:val="00424C27"/>
    <w:rsid w:val="00436A3B"/>
    <w:rsid w:val="0044249D"/>
    <w:rsid w:val="00455E6B"/>
    <w:rsid w:val="0045617D"/>
    <w:rsid w:val="00460D07"/>
    <w:rsid w:val="00463114"/>
    <w:rsid w:val="004652FB"/>
    <w:rsid w:val="004660E9"/>
    <w:rsid w:val="004770BF"/>
    <w:rsid w:val="0048019B"/>
    <w:rsid w:val="004815C6"/>
    <w:rsid w:val="00481621"/>
    <w:rsid w:val="00487512"/>
    <w:rsid w:val="004952C4"/>
    <w:rsid w:val="00495E98"/>
    <w:rsid w:val="004B3E09"/>
    <w:rsid w:val="004B66F2"/>
    <w:rsid w:val="004C475D"/>
    <w:rsid w:val="004D333A"/>
    <w:rsid w:val="004E1281"/>
    <w:rsid w:val="004F2220"/>
    <w:rsid w:val="004F26D7"/>
    <w:rsid w:val="004F2DA5"/>
    <w:rsid w:val="004F7509"/>
    <w:rsid w:val="005019BD"/>
    <w:rsid w:val="00502C66"/>
    <w:rsid w:val="00505EAD"/>
    <w:rsid w:val="00512E65"/>
    <w:rsid w:val="0052131C"/>
    <w:rsid w:val="00524145"/>
    <w:rsid w:val="00524855"/>
    <w:rsid w:val="005256C8"/>
    <w:rsid w:val="00547CAA"/>
    <w:rsid w:val="005529AD"/>
    <w:rsid w:val="00556D27"/>
    <w:rsid w:val="00557C49"/>
    <w:rsid w:val="005606F6"/>
    <w:rsid w:val="00580132"/>
    <w:rsid w:val="00584086"/>
    <w:rsid w:val="0058481A"/>
    <w:rsid w:val="005862C1"/>
    <w:rsid w:val="005A0CA6"/>
    <w:rsid w:val="005A1C5A"/>
    <w:rsid w:val="005A1D80"/>
    <w:rsid w:val="005A67B1"/>
    <w:rsid w:val="005C17A0"/>
    <w:rsid w:val="005D54A5"/>
    <w:rsid w:val="005E04A1"/>
    <w:rsid w:val="005E2CD0"/>
    <w:rsid w:val="005E786E"/>
    <w:rsid w:val="005F1C0C"/>
    <w:rsid w:val="005F4CA8"/>
    <w:rsid w:val="006179ED"/>
    <w:rsid w:val="0062220D"/>
    <w:rsid w:val="0063369D"/>
    <w:rsid w:val="006339EA"/>
    <w:rsid w:val="0065149D"/>
    <w:rsid w:val="00651CF6"/>
    <w:rsid w:val="00651DB3"/>
    <w:rsid w:val="00654192"/>
    <w:rsid w:val="00655EA1"/>
    <w:rsid w:val="00664509"/>
    <w:rsid w:val="00670D4E"/>
    <w:rsid w:val="00672DF0"/>
    <w:rsid w:val="0067690B"/>
    <w:rsid w:val="00676D34"/>
    <w:rsid w:val="00681261"/>
    <w:rsid w:val="00682DF4"/>
    <w:rsid w:val="00685117"/>
    <w:rsid w:val="00690EFD"/>
    <w:rsid w:val="006A550D"/>
    <w:rsid w:val="006A5A63"/>
    <w:rsid w:val="006A7289"/>
    <w:rsid w:val="006B02D2"/>
    <w:rsid w:val="006C794E"/>
    <w:rsid w:val="006C7B78"/>
    <w:rsid w:val="006C7BF2"/>
    <w:rsid w:val="006D51DE"/>
    <w:rsid w:val="006D6753"/>
    <w:rsid w:val="006F0D7E"/>
    <w:rsid w:val="006F12CF"/>
    <w:rsid w:val="006F2748"/>
    <w:rsid w:val="006F50A7"/>
    <w:rsid w:val="006F6949"/>
    <w:rsid w:val="007021DE"/>
    <w:rsid w:val="00702D3C"/>
    <w:rsid w:val="00731CAE"/>
    <w:rsid w:val="00731DCA"/>
    <w:rsid w:val="00732607"/>
    <w:rsid w:val="0074501E"/>
    <w:rsid w:val="00751714"/>
    <w:rsid w:val="00751C30"/>
    <w:rsid w:val="00764E9C"/>
    <w:rsid w:val="00772167"/>
    <w:rsid w:val="00774245"/>
    <w:rsid w:val="00777F6F"/>
    <w:rsid w:val="00790658"/>
    <w:rsid w:val="007B0D15"/>
    <w:rsid w:val="007C3B21"/>
    <w:rsid w:val="007C5B2C"/>
    <w:rsid w:val="007D1112"/>
    <w:rsid w:val="007D4872"/>
    <w:rsid w:val="007E28B6"/>
    <w:rsid w:val="007E5D0E"/>
    <w:rsid w:val="007E766C"/>
    <w:rsid w:val="00800E57"/>
    <w:rsid w:val="0081046C"/>
    <w:rsid w:val="0082498C"/>
    <w:rsid w:val="00833A14"/>
    <w:rsid w:val="008349DF"/>
    <w:rsid w:val="0083648D"/>
    <w:rsid w:val="008418D3"/>
    <w:rsid w:val="00844483"/>
    <w:rsid w:val="00850E9C"/>
    <w:rsid w:val="00854487"/>
    <w:rsid w:val="0086073F"/>
    <w:rsid w:val="00862A7D"/>
    <w:rsid w:val="00872866"/>
    <w:rsid w:val="00872FFC"/>
    <w:rsid w:val="00874BF1"/>
    <w:rsid w:val="00876F3C"/>
    <w:rsid w:val="0088056F"/>
    <w:rsid w:val="00880DDB"/>
    <w:rsid w:val="008845B1"/>
    <w:rsid w:val="00894573"/>
    <w:rsid w:val="008B0919"/>
    <w:rsid w:val="008D2620"/>
    <w:rsid w:val="008D2C47"/>
    <w:rsid w:val="008D3558"/>
    <w:rsid w:val="008E2405"/>
    <w:rsid w:val="008E3D75"/>
    <w:rsid w:val="008F4950"/>
    <w:rsid w:val="008F4EAB"/>
    <w:rsid w:val="00907BF1"/>
    <w:rsid w:val="00913F80"/>
    <w:rsid w:val="0091587A"/>
    <w:rsid w:val="00924C64"/>
    <w:rsid w:val="009271C2"/>
    <w:rsid w:val="009308BC"/>
    <w:rsid w:val="00934F1C"/>
    <w:rsid w:val="00943E72"/>
    <w:rsid w:val="00945466"/>
    <w:rsid w:val="00976D42"/>
    <w:rsid w:val="00977D7F"/>
    <w:rsid w:val="009837F0"/>
    <w:rsid w:val="00984AF8"/>
    <w:rsid w:val="0098658D"/>
    <w:rsid w:val="00990FB3"/>
    <w:rsid w:val="00991E04"/>
    <w:rsid w:val="00992233"/>
    <w:rsid w:val="0099513C"/>
    <w:rsid w:val="009A1E44"/>
    <w:rsid w:val="009A54EB"/>
    <w:rsid w:val="009C06A2"/>
    <w:rsid w:val="009C191D"/>
    <w:rsid w:val="009D2231"/>
    <w:rsid w:val="009D5460"/>
    <w:rsid w:val="009E0878"/>
    <w:rsid w:val="009E41AB"/>
    <w:rsid w:val="009E6570"/>
    <w:rsid w:val="00A04E8B"/>
    <w:rsid w:val="00A122DB"/>
    <w:rsid w:val="00A16604"/>
    <w:rsid w:val="00A22812"/>
    <w:rsid w:val="00A32414"/>
    <w:rsid w:val="00A570D3"/>
    <w:rsid w:val="00A57584"/>
    <w:rsid w:val="00A64EEB"/>
    <w:rsid w:val="00A804F0"/>
    <w:rsid w:val="00A816F7"/>
    <w:rsid w:val="00A93EF5"/>
    <w:rsid w:val="00AA41B4"/>
    <w:rsid w:val="00AB58A9"/>
    <w:rsid w:val="00AC7766"/>
    <w:rsid w:val="00AD165F"/>
    <w:rsid w:val="00AE0191"/>
    <w:rsid w:val="00AE02CA"/>
    <w:rsid w:val="00AE35CE"/>
    <w:rsid w:val="00AE3F57"/>
    <w:rsid w:val="00AE789B"/>
    <w:rsid w:val="00AF11EE"/>
    <w:rsid w:val="00AF3D84"/>
    <w:rsid w:val="00AF4460"/>
    <w:rsid w:val="00B03369"/>
    <w:rsid w:val="00B04983"/>
    <w:rsid w:val="00B10E76"/>
    <w:rsid w:val="00B121A0"/>
    <w:rsid w:val="00B15C1B"/>
    <w:rsid w:val="00B163D3"/>
    <w:rsid w:val="00B36F3C"/>
    <w:rsid w:val="00B47B7A"/>
    <w:rsid w:val="00B524CA"/>
    <w:rsid w:val="00B57426"/>
    <w:rsid w:val="00B62A9A"/>
    <w:rsid w:val="00B646B8"/>
    <w:rsid w:val="00B708B4"/>
    <w:rsid w:val="00B76E02"/>
    <w:rsid w:val="00B91DA9"/>
    <w:rsid w:val="00B92088"/>
    <w:rsid w:val="00BA1F4C"/>
    <w:rsid w:val="00BA5FA2"/>
    <w:rsid w:val="00BB108D"/>
    <w:rsid w:val="00BC239F"/>
    <w:rsid w:val="00BC76EC"/>
    <w:rsid w:val="00BD06A2"/>
    <w:rsid w:val="00BD315B"/>
    <w:rsid w:val="00BD5135"/>
    <w:rsid w:val="00BE02B8"/>
    <w:rsid w:val="00BE1436"/>
    <w:rsid w:val="00BF0EB2"/>
    <w:rsid w:val="00C068F0"/>
    <w:rsid w:val="00C10D09"/>
    <w:rsid w:val="00C13236"/>
    <w:rsid w:val="00C1441F"/>
    <w:rsid w:val="00C33035"/>
    <w:rsid w:val="00C351FB"/>
    <w:rsid w:val="00C37732"/>
    <w:rsid w:val="00C41C97"/>
    <w:rsid w:val="00C63020"/>
    <w:rsid w:val="00C8064A"/>
    <w:rsid w:val="00C80BD4"/>
    <w:rsid w:val="00C82C1E"/>
    <w:rsid w:val="00C87E15"/>
    <w:rsid w:val="00C96399"/>
    <w:rsid w:val="00CA4856"/>
    <w:rsid w:val="00CB627C"/>
    <w:rsid w:val="00CC26AB"/>
    <w:rsid w:val="00CC2C0A"/>
    <w:rsid w:val="00CC47AA"/>
    <w:rsid w:val="00CD06C4"/>
    <w:rsid w:val="00CD5E14"/>
    <w:rsid w:val="00CF056D"/>
    <w:rsid w:val="00CF3A42"/>
    <w:rsid w:val="00D0237B"/>
    <w:rsid w:val="00D420CD"/>
    <w:rsid w:val="00D4230F"/>
    <w:rsid w:val="00D47E26"/>
    <w:rsid w:val="00D5413C"/>
    <w:rsid w:val="00D551F6"/>
    <w:rsid w:val="00D62F26"/>
    <w:rsid w:val="00D77814"/>
    <w:rsid w:val="00D806D8"/>
    <w:rsid w:val="00D816D3"/>
    <w:rsid w:val="00D83BBB"/>
    <w:rsid w:val="00D865FC"/>
    <w:rsid w:val="00D906AA"/>
    <w:rsid w:val="00D96124"/>
    <w:rsid w:val="00DA2FBE"/>
    <w:rsid w:val="00DA5478"/>
    <w:rsid w:val="00DB016E"/>
    <w:rsid w:val="00DB0D9C"/>
    <w:rsid w:val="00DB481F"/>
    <w:rsid w:val="00DB5F26"/>
    <w:rsid w:val="00DC07A3"/>
    <w:rsid w:val="00DD0124"/>
    <w:rsid w:val="00DD14FD"/>
    <w:rsid w:val="00DE34C3"/>
    <w:rsid w:val="00DF0EDB"/>
    <w:rsid w:val="00E03FD1"/>
    <w:rsid w:val="00E07792"/>
    <w:rsid w:val="00E11B8A"/>
    <w:rsid w:val="00E11CF4"/>
    <w:rsid w:val="00E1232F"/>
    <w:rsid w:val="00E24992"/>
    <w:rsid w:val="00E33E1B"/>
    <w:rsid w:val="00E37EBD"/>
    <w:rsid w:val="00E43ABD"/>
    <w:rsid w:val="00E43ECF"/>
    <w:rsid w:val="00E46C24"/>
    <w:rsid w:val="00E47672"/>
    <w:rsid w:val="00E47B52"/>
    <w:rsid w:val="00E47D53"/>
    <w:rsid w:val="00E513E8"/>
    <w:rsid w:val="00E563D2"/>
    <w:rsid w:val="00E711CB"/>
    <w:rsid w:val="00E75636"/>
    <w:rsid w:val="00E76109"/>
    <w:rsid w:val="00E859E9"/>
    <w:rsid w:val="00E97D94"/>
    <w:rsid w:val="00EA24CF"/>
    <w:rsid w:val="00EA3148"/>
    <w:rsid w:val="00EA3361"/>
    <w:rsid w:val="00EB2629"/>
    <w:rsid w:val="00EB55F3"/>
    <w:rsid w:val="00EC2459"/>
    <w:rsid w:val="00ED1634"/>
    <w:rsid w:val="00ED49D7"/>
    <w:rsid w:val="00EE0C38"/>
    <w:rsid w:val="00EE7481"/>
    <w:rsid w:val="00EF5E6B"/>
    <w:rsid w:val="00F00B0F"/>
    <w:rsid w:val="00F01B7C"/>
    <w:rsid w:val="00F0242A"/>
    <w:rsid w:val="00F07582"/>
    <w:rsid w:val="00F16EDE"/>
    <w:rsid w:val="00F17EDC"/>
    <w:rsid w:val="00F2193D"/>
    <w:rsid w:val="00F22A02"/>
    <w:rsid w:val="00F34C53"/>
    <w:rsid w:val="00F37ABF"/>
    <w:rsid w:val="00F44B5D"/>
    <w:rsid w:val="00F5570C"/>
    <w:rsid w:val="00F56615"/>
    <w:rsid w:val="00F66EA8"/>
    <w:rsid w:val="00F677F9"/>
    <w:rsid w:val="00F81681"/>
    <w:rsid w:val="00F8471A"/>
    <w:rsid w:val="00F851CF"/>
    <w:rsid w:val="00F905C9"/>
    <w:rsid w:val="00F9520D"/>
    <w:rsid w:val="00FA6877"/>
    <w:rsid w:val="00FB5726"/>
    <w:rsid w:val="00FB7651"/>
    <w:rsid w:val="00FC1C8F"/>
    <w:rsid w:val="00FC43E9"/>
    <w:rsid w:val="00FD1504"/>
    <w:rsid w:val="00FD1BD7"/>
    <w:rsid w:val="00FE1397"/>
    <w:rsid w:val="00FE293D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DF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C3B21"/>
    <w:rPr>
      <w:rFonts w:ascii="Calibri" w:hAnsi="Calibri"/>
      <w:color w:val="767171" w:themeColor="background2" w:themeShade="80"/>
    </w:rPr>
  </w:style>
  <w:style w:type="paragraph" w:styleId="1">
    <w:name w:val="heading 1"/>
    <w:basedOn w:val="a1"/>
    <w:next w:val="a1"/>
    <w:link w:val="10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44546A" w:themeColor="text2"/>
      <w:sz w:val="30"/>
      <w:szCs w:val="30"/>
    </w:rPr>
  </w:style>
  <w:style w:type="paragraph" w:styleId="2">
    <w:name w:val="heading 2"/>
    <w:basedOn w:val="a1"/>
    <w:next w:val="a1"/>
    <w:link w:val="20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6683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683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241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4"/>
    <w:qFormat/>
    <w:rsid w:val="007C3B21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pacing w:val="-6"/>
      <w:sz w:val="30"/>
    </w:rPr>
  </w:style>
  <w:style w:type="character" w:customStyle="1" w:styleId="10">
    <w:name w:val="Заголовок 1 Знак"/>
    <w:basedOn w:val="a2"/>
    <w:link w:val="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20">
    <w:name w:val="Заголовок 2 Знак"/>
    <w:basedOn w:val="a2"/>
    <w:link w:val="2"/>
    <w:uiPriority w:val="4"/>
    <w:rsid w:val="00E47672"/>
    <w:rPr>
      <w:rFonts w:asciiTheme="majorHAnsi" w:eastAsiaTheme="majorEastAsia" w:hAnsiTheme="majorHAnsi" w:cstheme="majorBidi"/>
      <w:caps/>
      <w:color w:val="006683" w:themeColor="accent1"/>
    </w:rPr>
  </w:style>
  <w:style w:type="character" w:customStyle="1" w:styleId="30">
    <w:name w:val="Заголовок 3 Знак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006683" w:themeColor="accent1"/>
      <w:sz w:val="22"/>
      <w:szCs w:val="22"/>
    </w:rPr>
  </w:style>
  <w:style w:type="character" w:customStyle="1" w:styleId="50">
    <w:name w:val="Заголовок 5 Знак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003241" w:themeColor="accent1" w:themeShade="80"/>
    </w:rPr>
  </w:style>
  <w:style w:type="character" w:customStyle="1" w:styleId="60">
    <w:name w:val="Заголовок 6 Знак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a0">
    <w:name w:val="List Bullet"/>
    <w:basedOn w:val="a1"/>
    <w:uiPriority w:val="7"/>
    <w:rsid w:val="00101A18"/>
    <w:pPr>
      <w:numPr>
        <w:numId w:val="1"/>
      </w:numPr>
    </w:pPr>
  </w:style>
  <w:style w:type="paragraph" w:styleId="a">
    <w:name w:val="List Number"/>
    <w:basedOn w:val="a1"/>
    <w:uiPriority w:val="5"/>
    <w:unhideWhenUsed/>
    <w:pPr>
      <w:numPr>
        <w:numId w:val="2"/>
      </w:numPr>
      <w:contextualSpacing/>
    </w:pPr>
  </w:style>
  <w:style w:type="paragraph" w:styleId="a7">
    <w:name w:val="Title"/>
    <w:basedOn w:val="a1"/>
    <w:link w:val="a8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</w:rPr>
  </w:style>
  <w:style w:type="character" w:customStyle="1" w:styleId="a8">
    <w:name w:val="Название Знак"/>
    <w:basedOn w:val="a2"/>
    <w:link w:val="a7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006683" w:themeColor="accent1"/>
      <w:sz w:val="36"/>
      <w:szCs w:val="26"/>
    </w:rPr>
  </w:style>
  <w:style w:type="character" w:customStyle="1" w:styleId="aa">
    <w:name w:val="Подзаголовок Знак"/>
    <w:basedOn w:val="a2"/>
    <w:link w:val="a9"/>
    <w:uiPriority w:val="3"/>
    <w:rsid w:val="00E47672"/>
    <w:rPr>
      <w:rFonts w:eastAsiaTheme="majorEastAsia" w:cstheme="majorBidi"/>
      <w:caps/>
      <w:color w:val="006683" w:themeColor="accent1"/>
      <w:sz w:val="36"/>
      <w:szCs w:val="26"/>
    </w:rPr>
  </w:style>
  <w:style w:type="paragraph" w:customStyle="1" w:styleId="ab">
    <w:name w:val="Фото"/>
    <w:basedOn w:val="a1"/>
    <w:uiPriority w:val="1"/>
    <w:semiHidden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Заголовок 9 Знак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Нижний колонтитул Знак"/>
    <w:basedOn w:val="a2"/>
    <w:link w:val="ae"/>
    <w:uiPriority w:val="99"/>
    <w:rsid w:val="00E47672"/>
    <w:rPr>
      <w:color w:val="767171" w:themeColor="background2" w:themeShade="80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Таблица отчета"/>
    <w:basedOn w:val="a3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4">
    <w:name w:val="Table Grid"/>
    <w:basedOn w:val="a3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semiHidden/>
    <w:rsid w:val="001A2000"/>
    <w:pPr>
      <w:spacing w:before="0"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E47672"/>
    <w:rPr>
      <w:color w:val="767171" w:themeColor="background2" w:themeShade="80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Схема документа Знак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122DB"/>
    <w:rPr>
      <w:szCs w:val="20"/>
    </w:rPr>
  </w:style>
  <w:style w:type="paragraph" w:styleId="22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A122DB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A122DB"/>
    <w:rPr>
      <w:rFonts w:ascii="Consolas" w:hAnsi="Consolas"/>
      <w:szCs w:val="21"/>
    </w:rPr>
  </w:style>
  <w:style w:type="character" w:styleId="aff6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customStyle="1" w:styleId="12">
    <w:name w:val="Стиль1"/>
    <w:basedOn w:val="a7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23">
    <w:name w:val="Стиль2"/>
    <w:basedOn w:val="a9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styleId="aff7">
    <w:name w:val="Body Text"/>
    <w:basedOn w:val="a1"/>
    <w:link w:val="aff8"/>
    <w:uiPriority w:val="1"/>
    <w:qFormat/>
    <w:rsid w:val="00050607"/>
    <w:pPr>
      <w:widowControl w:val="0"/>
      <w:autoSpaceDE w:val="0"/>
      <w:autoSpaceDN w:val="0"/>
      <w:spacing w:before="0" w:after="0" w:line="240" w:lineRule="auto"/>
      <w:ind w:left="1650"/>
    </w:pPr>
    <w:rPr>
      <w:rFonts w:eastAsia="Calibri" w:cs="Calibri"/>
      <w:color w:val="auto"/>
      <w:sz w:val="24"/>
      <w:szCs w:val="24"/>
      <w:lang w:eastAsia="en-US"/>
    </w:rPr>
  </w:style>
  <w:style w:type="character" w:customStyle="1" w:styleId="aff8">
    <w:name w:val="Основной текст Знак"/>
    <w:basedOn w:val="a2"/>
    <w:link w:val="aff7"/>
    <w:uiPriority w:val="1"/>
    <w:rsid w:val="00050607"/>
    <w:rPr>
      <w:rFonts w:ascii="Calibri" w:eastAsia="Calibri" w:hAnsi="Calibri" w:cs="Calibri"/>
      <w:color w:val="auto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B55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B55"/>
    <w:pPr>
      <w:widowControl w:val="0"/>
      <w:autoSpaceDE w:val="0"/>
      <w:autoSpaceDN w:val="0"/>
      <w:spacing w:before="0" w:after="0" w:line="240" w:lineRule="auto"/>
      <w:ind w:left="113"/>
      <w:jc w:val="center"/>
    </w:pPr>
    <w:rPr>
      <w:rFonts w:eastAsia="Calibri" w:cs="Calibri"/>
      <w:color w:val="auto"/>
      <w:lang w:eastAsia="en-US"/>
    </w:rPr>
  </w:style>
  <w:style w:type="paragraph" w:styleId="aff9">
    <w:name w:val="List Paragraph"/>
    <w:basedOn w:val="a1"/>
    <w:uiPriority w:val="1"/>
    <w:qFormat/>
    <w:rsid w:val="003B6F55"/>
    <w:pPr>
      <w:ind w:left="720"/>
      <w:contextualSpacing/>
    </w:pPr>
  </w:style>
  <w:style w:type="table" w:styleId="-16">
    <w:name w:val="Grid Table 1 Light Accent 6"/>
    <w:basedOn w:val="a3"/>
    <w:uiPriority w:val="46"/>
    <w:rsid w:val="002671EF"/>
    <w:pPr>
      <w:spacing w:after="0" w:line="240" w:lineRule="auto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a">
    <w:name w:val="Hyperlink"/>
    <w:basedOn w:val="a2"/>
    <w:uiPriority w:val="99"/>
    <w:unhideWhenUsed/>
    <w:rsid w:val="008B0919"/>
    <w:rPr>
      <w:color w:val="0563C1" w:themeColor="hyperlink"/>
      <w:u w:val="single"/>
    </w:rPr>
  </w:style>
  <w:style w:type="paragraph" w:styleId="affb">
    <w:name w:val="No Spacing"/>
    <w:uiPriority w:val="1"/>
    <w:qFormat/>
    <w:rsid w:val="00335FA5"/>
    <w:pPr>
      <w:spacing w:before="0" w:after="0" w:line="240" w:lineRule="auto"/>
    </w:pPr>
    <w:rPr>
      <w:rFonts w:eastAsiaTheme="minorHAnsi"/>
      <w:color w:val="auto"/>
      <w:lang w:eastAsia="en-US"/>
    </w:rPr>
  </w:style>
  <w:style w:type="character" w:customStyle="1" w:styleId="fontstyle01">
    <w:name w:val="fontstyle01"/>
    <w:basedOn w:val="a2"/>
    <w:rsid w:val="00B121A0"/>
    <w:rPr>
      <w:rFonts w:ascii="Roboto-Light-Identity-H" w:hAnsi="Roboto-Light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21">
    <w:name w:val="fontstyle21"/>
    <w:basedOn w:val="a2"/>
    <w:rsid w:val="00B121A0"/>
    <w:rPr>
      <w:rFonts w:ascii="Roboto-Medium-Identity-H" w:hAnsi="Roboto-Medium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31">
    <w:name w:val="fontstyle31"/>
    <w:basedOn w:val="a2"/>
    <w:rsid w:val="00B121A0"/>
    <w:rPr>
      <w:rFonts w:ascii="Roboto-Regular-Identity-H" w:hAnsi="Roboto-Regular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11">
    <w:name w:val="fontstyle11"/>
    <w:basedOn w:val="a2"/>
    <w:rsid w:val="000956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orgroup.ru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93;&#1085;&#1086;&#1083;&#1086;&#1075;\AppData\Roaming\Microsoft\Templates\&#1056;&#1077;&#1092;&#1077;&#1088;&#1072;&#1090;%20&#1089;%20&#1090;&#1080;&#1090;&#1091;&#1083;&#1100;&#1085;&#1086;&#1081;%20&#1089;&#1090;&#1088;&#1072;&#1085;&#1080;&#1094;&#1077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EE2AC18CCD49BFAB51460602385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C9F62-9D9C-4F2F-8DC5-01C33C7E7E2F}"/>
      </w:docPartPr>
      <w:docPartBody>
        <w:p w:rsidR="00F947CD" w:rsidRDefault="00F947CD">
          <w:pPr>
            <w:pStyle w:val="A7EE2AC18CCD49BFAB5146060238510E"/>
          </w:pPr>
          <w:r w:rsidRPr="007C3B21">
            <w:rPr>
              <w:rStyle w:val="a5"/>
              <w:rFonts w:ascii="Calibri" w:hAnsi="Calibri" w:cs="Calibri"/>
              <w:lang w:bidi="ru-RU"/>
            </w:rPr>
            <w:t xml:space="preserve">СУДЕБНАЯ </w:t>
          </w:r>
          <w:r w:rsidRPr="007C3B21">
            <w:rPr>
              <w:rStyle w:val="a5"/>
              <w:rFonts w:ascii="Calibri" w:hAnsi="Calibri" w:cs="Calibri"/>
              <w:lang w:bidi="ru-RU"/>
            </w:rPr>
            <w:br/>
            <w:t>ВЛАСТЬ</w:t>
          </w:r>
        </w:p>
      </w:docPartBody>
    </w:docPart>
    <w:docPart>
      <w:docPartPr>
        <w:name w:val="EB17B4573806454A85819B1AC2121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649E2-6523-4533-966A-B2CFBC03EC1D}"/>
      </w:docPartPr>
      <w:docPartBody>
        <w:p w:rsidR="00F947CD" w:rsidRDefault="00F947CD">
          <w:pPr>
            <w:pStyle w:val="EB17B4573806454A85819B1AC21219E8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B785EB88E3614F269B1514FAE4665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6B475-9D32-4CBD-A194-82823FBB9212}"/>
      </w:docPartPr>
      <w:docPartBody>
        <w:p w:rsidR="00F947CD" w:rsidRDefault="00F947CD">
          <w:pPr>
            <w:pStyle w:val="B785EB88E3614F269B1514FAE46657D9"/>
          </w:pPr>
          <w:r w:rsidRPr="0074501E">
            <w:rPr>
              <w:lang w:bidi="ru-RU"/>
            </w:rPr>
            <w:t xml:space="preserve">Верховный суд </w:t>
          </w:r>
        </w:p>
      </w:docPartBody>
    </w:docPart>
    <w:docPart>
      <w:docPartPr>
        <w:name w:val="A9589B84F34E419C93F035DD36C76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D7FAC-F8E1-4E1B-B84A-7F820055EABA}"/>
      </w:docPartPr>
      <w:docPartBody>
        <w:p w:rsidR="00F947CD" w:rsidRDefault="00F947CD" w:rsidP="00F947CD">
          <w:pPr>
            <w:pStyle w:val="A9589B84F34E419C93F035DD36C7649B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7F0D3C3EFE8943C6A85CCAB2CF125D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276C3E-C505-4CC3-8D07-D36B9E733EA7}"/>
      </w:docPartPr>
      <w:docPartBody>
        <w:p w:rsidR="000D4AB0" w:rsidRDefault="00ED4CD4" w:rsidP="00ED4CD4">
          <w:pPr>
            <w:pStyle w:val="7F0D3C3EFE8943C6A85CCAB2CF125D9D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F657438397AA4CCD8AE9F64E884CF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57A9A-9D03-4D06-AC10-C38E2BE80888}"/>
      </w:docPartPr>
      <w:docPartBody>
        <w:p w:rsidR="00261896" w:rsidRDefault="001562F1" w:rsidP="001562F1">
          <w:pPr>
            <w:pStyle w:val="F657438397AA4CCD8AE9F64E884CF883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61D958C2A1364A24B7DD24A4AEBB8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2354F5-60F6-4BCF-8B32-6C5B3FF907C2}"/>
      </w:docPartPr>
      <w:docPartBody>
        <w:p w:rsidR="00261896" w:rsidRDefault="001562F1" w:rsidP="001562F1">
          <w:pPr>
            <w:pStyle w:val="61D958C2A1364A24B7DD24A4AEBB8ABB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9E4DBE24C56B4558807A2724C2D8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FAA12-3491-471F-BCD3-2FEABC5BAF1C}"/>
      </w:docPartPr>
      <w:docPartBody>
        <w:p w:rsidR="00261896" w:rsidRDefault="001562F1" w:rsidP="001562F1">
          <w:pPr>
            <w:pStyle w:val="9E4DBE24C56B4558807A2724C2D8EBEC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89B838B339BD4C6DA260AC0178A41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AA332-9ACA-4D3C-B885-70EB0ED4431F}"/>
      </w:docPartPr>
      <w:docPartBody>
        <w:p w:rsidR="00261896" w:rsidRDefault="001562F1" w:rsidP="001562F1">
          <w:pPr>
            <w:pStyle w:val="89B838B339BD4C6DA260AC0178A413F1"/>
          </w:pPr>
          <w:r w:rsidRPr="00E47672">
            <w:rPr>
              <w:lang w:bidi="ru-RU"/>
            </w:rPr>
            <w:t>Роль и структура суда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D"/>
    <w:rsid w:val="0000253C"/>
    <w:rsid w:val="00071A0F"/>
    <w:rsid w:val="000B05CE"/>
    <w:rsid w:val="000D4AB0"/>
    <w:rsid w:val="001562F1"/>
    <w:rsid w:val="001605C3"/>
    <w:rsid w:val="001E3654"/>
    <w:rsid w:val="002027DB"/>
    <w:rsid w:val="00243A9B"/>
    <w:rsid w:val="00261896"/>
    <w:rsid w:val="002A1DDB"/>
    <w:rsid w:val="002A26F6"/>
    <w:rsid w:val="0039681C"/>
    <w:rsid w:val="003F3461"/>
    <w:rsid w:val="00415393"/>
    <w:rsid w:val="00430CD7"/>
    <w:rsid w:val="00435AA9"/>
    <w:rsid w:val="00465782"/>
    <w:rsid w:val="00491CD1"/>
    <w:rsid w:val="004B5927"/>
    <w:rsid w:val="00560E3D"/>
    <w:rsid w:val="005B592F"/>
    <w:rsid w:val="005C3D26"/>
    <w:rsid w:val="00602370"/>
    <w:rsid w:val="006071CB"/>
    <w:rsid w:val="006217EC"/>
    <w:rsid w:val="00626D52"/>
    <w:rsid w:val="00641E5A"/>
    <w:rsid w:val="006A612F"/>
    <w:rsid w:val="006A7033"/>
    <w:rsid w:val="00711388"/>
    <w:rsid w:val="00714446"/>
    <w:rsid w:val="007945F5"/>
    <w:rsid w:val="007B0F58"/>
    <w:rsid w:val="007D7F20"/>
    <w:rsid w:val="0081293E"/>
    <w:rsid w:val="00866A6A"/>
    <w:rsid w:val="00871E6A"/>
    <w:rsid w:val="008C2844"/>
    <w:rsid w:val="008D62FC"/>
    <w:rsid w:val="00955997"/>
    <w:rsid w:val="009A184B"/>
    <w:rsid w:val="00AF731D"/>
    <w:rsid w:val="00B059B8"/>
    <w:rsid w:val="00B33C7B"/>
    <w:rsid w:val="00B52506"/>
    <w:rsid w:val="00BA13C5"/>
    <w:rsid w:val="00BB0B40"/>
    <w:rsid w:val="00BC145E"/>
    <w:rsid w:val="00BC3E29"/>
    <w:rsid w:val="00BC7D59"/>
    <w:rsid w:val="00C00610"/>
    <w:rsid w:val="00C01A06"/>
    <w:rsid w:val="00C46C32"/>
    <w:rsid w:val="00C75A6F"/>
    <w:rsid w:val="00D05F92"/>
    <w:rsid w:val="00D32A82"/>
    <w:rsid w:val="00D42526"/>
    <w:rsid w:val="00D42B3B"/>
    <w:rsid w:val="00D50F22"/>
    <w:rsid w:val="00D8413D"/>
    <w:rsid w:val="00E73B20"/>
    <w:rsid w:val="00ED4CD4"/>
    <w:rsid w:val="00F11268"/>
    <w:rsid w:val="00F4494D"/>
    <w:rsid w:val="00F63969"/>
    <w:rsid w:val="00F947CD"/>
    <w:rsid w:val="00FB2C82"/>
    <w:rsid w:val="00FB4EFC"/>
    <w:rsid w:val="00FC6998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character" w:customStyle="1" w:styleId="a5">
    <w:name w:val="Название Знак"/>
    <w:basedOn w:val="a1"/>
    <w:link w:val="a4"/>
    <w:uiPriority w:val="2"/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paragraph" w:customStyle="1" w:styleId="A7EE2AC18CCD49BFAB5146060238510E">
    <w:name w:val="A7EE2AC18CCD49BFAB5146060238510E"/>
  </w:style>
  <w:style w:type="paragraph" w:customStyle="1" w:styleId="EB17B4573806454A85819B1AC21219E8">
    <w:name w:val="EB17B4573806454A85819B1AC21219E8"/>
  </w:style>
  <w:style w:type="paragraph" w:customStyle="1" w:styleId="5C84CC459B034FE48AE75CE542A93F01">
    <w:name w:val="5C84CC459B034FE48AE75CE542A93F01"/>
  </w:style>
  <w:style w:type="paragraph" w:customStyle="1" w:styleId="50B310F0C5B44C32A4F7A09B6005171F">
    <w:name w:val="50B310F0C5B44C32A4F7A09B6005171F"/>
  </w:style>
  <w:style w:type="paragraph" w:customStyle="1" w:styleId="A3336A51A23C4772A064916FCF2135E2">
    <w:name w:val="A3336A51A23C4772A064916FCF2135E2"/>
  </w:style>
  <w:style w:type="paragraph" w:customStyle="1" w:styleId="B785EB88E3614F269B1514FAE46657D9">
    <w:name w:val="B785EB88E3614F269B1514FAE46657D9"/>
  </w:style>
  <w:style w:type="paragraph" w:customStyle="1" w:styleId="EDEBE23EE8944D0E8D8A28171F2CE016">
    <w:name w:val="EDEBE23EE8944D0E8D8A28171F2CE016"/>
  </w:style>
  <w:style w:type="paragraph" w:styleId="a">
    <w:name w:val="List Bullet"/>
    <w:basedOn w:val="a0"/>
    <w:uiPriority w:val="7"/>
    <w:pPr>
      <w:numPr>
        <w:numId w:val="1"/>
      </w:numPr>
      <w:spacing w:before="120" w:after="200" w:line="264" w:lineRule="auto"/>
    </w:pPr>
    <w:rPr>
      <w:rFonts w:ascii="Calibri" w:hAnsi="Calibri"/>
      <w:color w:val="767171" w:themeColor="background2" w:themeShade="80"/>
      <w:lang w:eastAsia="ja-JP"/>
    </w:rPr>
  </w:style>
  <w:style w:type="paragraph" w:customStyle="1" w:styleId="7E329C36EB5C471DB320B7CB978EE194">
    <w:name w:val="7E329C36EB5C471DB320B7CB978EE194"/>
  </w:style>
  <w:style w:type="paragraph" w:customStyle="1" w:styleId="6B6E27FEB6024273BA322AD79B931E0A">
    <w:name w:val="6B6E27FEB6024273BA322AD79B931E0A"/>
  </w:style>
  <w:style w:type="paragraph" w:customStyle="1" w:styleId="CA5097F935D0448E9BB4C320D6D96379">
    <w:name w:val="CA5097F935D0448E9BB4C320D6D96379"/>
  </w:style>
  <w:style w:type="paragraph" w:customStyle="1" w:styleId="A822A5EB0597442FA46AF934139028CA">
    <w:name w:val="A822A5EB0597442FA46AF934139028CA"/>
    <w:rsid w:val="00F947CD"/>
  </w:style>
  <w:style w:type="paragraph" w:customStyle="1" w:styleId="98E2303E78044E1EA2B707E185730BDF">
    <w:name w:val="98E2303E78044E1EA2B707E185730BDF"/>
    <w:rsid w:val="00F947CD"/>
  </w:style>
  <w:style w:type="paragraph" w:customStyle="1" w:styleId="42C65F4A178C4535BBAB4D1D409D90E7">
    <w:name w:val="42C65F4A178C4535BBAB4D1D409D90E7"/>
    <w:rsid w:val="00F947CD"/>
  </w:style>
  <w:style w:type="paragraph" w:customStyle="1" w:styleId="2CECA8A5206F4DFDB98061B24A2D6174">
    <w:name w:val="2CECA8A5206F4DFDB98061B24A2D6174"/>
    <w:rsid w:val="00F947CD"/>
  </w:style>
  <w:style w:type="paragraph" w:customStyle="1" w:styleId="C70AFF972943484A8D2993856EF6D1CA">
    <w:name w:val="C70AFF972943484A8D2993856EF6D1CA"/>
    <w:rsid w:val="00F947CD"/>
  </w:style>
  <w:style w:type="paragraph" w:customStyle="1" w:styleId="476DD877A40B492B981D97B2AED2E3AA">
    <w:name w:val="476DD877A40B492B981D97B2AED2E3AA"/>
    <w:rsid w:val="00F947CD"/>
  </w:style>
  <w:style w:type="paragraph" w:customStyle="1" w:styleId="FFF33BD332CE4821B649EB2181E0EF15">
    <w:name w:val="FFF33BD332CE4821B649EB2181E0EF15"/>
    <w:rsid w:val="00F947CD"/>
  </w:style>
  <w:style w:type="paragraph" w:customStyle="1" w:styleId="EE1C70EDDD9A4FD7A1BE9970B5B53FCC">
    <w:name w:val="EE1C70EDDD9A4FD7A1BE9970B5B53FCC"/>
    <w:rsid w:val="00F947CD"/>
  </w:style>
  <w:style w:type="paragraph" w:customStyle="1" w:styleId="8E443B622CCE4071B12009FF1FF58EE5">
    <w:name w:val="8E443B622CCE4071B12009FF1FF58EE5"/>
    <w:rsid w:val="00F947CD"/>
  </w:style>
  <w:style w:type="paragraph" w:customStyle="1" w:styleId="A9589B84F34E419C93F035DD36C7649B">
    <w:name w:val="A9589B84F34E419C93F035DD36C7649B"/>
    <w:rsid w:val="00F947CD"/>
  </w:style>
  <w:style w:type="paragraph" w:customStyle="1" w:styleId="76DA5BE6A96B4ACEB4D8FC8A26D886E1">
    <w:name w:val="76DA5BE6A96B4ACEB4D8FC8A26D886E1"/>
    <w:rsid w:val="00F947CD"/>
  </w:style>
  <w:style w:type="paragraph" w:customStyle="1" w:styleId="DADE6C7CE75449468DAA407BBE1DE85B">
    <w:name w:val="DADE6C7CE75449468DAA407BBE1DE85B"/>
    <w:rsid w:val="00F947CD"/>
  </w:style>
  <w:style w:type="paragraph" w:customStyle="1" w:styleId="0FBFF49E07544A159F8772852424FEFC">
    <w:name w:val="0FBFF49E07544A159F8772852424FEFC"/>
    <w:rsid w:val="00F947CD"/>
  </w:style>
  <w:style w:type="paragraph" w:customStyle="1" w:styleId="9E426FF19DC246349CB2B70DDD57197D">
    <w:name w:val="9E426FF19DC246349CB2B70DDD57197D"/>
    <w:rsid w:val="006217EC"/>
  </w:style>
  <w:style w:type="paragraph" w:customStyle="1" w:styleId="089E328B08464783A520667A6FADA2D4">
    <w:name w:val="089E328B08464783A520667A6FADA2D4"/>
    <w:rsid w:val="00430CD7"/>
  </w:style>
  <w:style w:type="paragraph" w:customStyle="1" w:styleId="7562200090B34288B09AB9E58D2921AD">
    <w:name w:val="7562200090B34288B09AB9E58D2921AD"/>
    <w:rsid w:val="00430CD7"/>
  </w:style>
  <w:style w:type="paragraph" w:customStyle="1" w:styleId="CE0164A1D2DA4E0DB7F130F4AAF16BD6">
    <w:name w:val="CE0164A1D2DA4E0DB7F130F4AAF16BD6"/>
    <w:rsid w:val="003F3461"/>
  </w:style>
  <w:style w:type="paragraph" w:customStyle="1" w:styleId="C41DAD2081174F7697A73458AD6D779C">
    <w:name w:val="C41DAD2081174F7697A73458AD6D779C"/>
    <w:rsid w:val="003F3461"/>
  </w:style>
  <w:style w:type="paragraph" w:customStyle="1" w:styleId="E95CCD3712DF40C489F6305C437B1010">
    <w:name w:val="E95CCD3712DF40C489F6305C437B1010"/>
    <w:rsid w:val="002A26F6"/>
  </w:style>
  <w:style w:type="paragraph" w:customStyle="1" w:styleId="CFCB5E65FFA343A69094718EA5A04BE5">
    <w:name w:val="CFCB5E65FFA343A69094718EA5A04BE5"/>
    <w:rsid w:val="002A26F6"/>
  </w:style>
  <w:style w:type="paragraph" w:customStyle="1" w:styleId="DBE200DC6516446BB31CD4F6022722C4">
    <w:name w:val="DBE200DC6516446BB31CD4F6022722C4"/>
    <w:rsid w:val="002A26F6"/>
  </w:style>
  <w:style w:type="paragraph" w:customStyle="1" w:styleId="DFD267EC82B84511BB4F17B33E5E364A">
    <w:name w:val="DFD267EC82B84511BB4F17B33E5E364A"/>
    <w:rsid w:val="002A26F6"/>
  </w:style>
  <w:style w:type="paragraph" w:customStyle="1" w:styleId="084152AB89564C7582371339F42A1833">
    <w:name w:val="084152AB89564C7582371339F42A1833"/>
    <w:rsid w:val="002A26F6"/>
  </w:style>
  <w:style w:type="paragraph" w:customStyle="1" w:styleId="70B7F68A020B4215AA3F6F782CEDB696">
    <w:name w:val="70B7F68A020B4215AA3F6F782CEDB696"/>
    <w:rsid w:val="0081293E"/>
  </w:style>
  <w:style w:type="paragraph" w:customStyle="1" w:styleId="1EBA96A505C243CDA63455C31D6A8305">
    <w:name w:val="1EBA96A505C243CDA63455C31D6A8305"/>
    <w:rsid w:val="006071CB"/>
  </w:style>
  <w:style w:type="paragraph" w:customStyle="1" w:styleId="AC5AB0E5E2D54957A8C256036286EDD1">
    <w:name w:val="AC5AB0E5E2D54957A8C256036286EDD1"/>
    <w:rsid w:val="006A612F"/>
  </w:style>
  <w:style w:type="paragraph" w:customStyle="1" w:styleId="23366F241C6C4EF4A60929F81FD5DE03">
    <w:name w:val="23366F241C6C4EF4A60929F81FD5DE03"/>
    <w:rsid w:val="000B05CE"/>
  </w:style>
  <w:style w:type="paragraph" w:customStyle="1" w:styleId="D0ED27F0FD5041E3B52F5212F57D62AC">
    <w:name w:val="D0ED27F0FD5041E3B52F5212F57D62AC"/>
    <w:rsid w:val="000B05CE"/>
  </w:style>
  <w:style w:type="paragraph" w:customStyle="1" w:styleId="6D06B1BAF6E1468D85E1F99C9535CD8C">
    <w:name w:val="6D06B1BAF6E1468D85E1F99C9535CD8C"/>
    <w:rsid w:val="000B05CE"/>
  </w:style>
  <w:style w:type="paragraph" w:customStyle="1" w:styleId="9679423715E74BEEBC0E3BA9A8808D90">
    <w:name w:val="9679423715E74BEEBC0E3BA9A8808D90"/>
    <w:rsid w:val="00491CD1"/>
  </w:style>
  <w:style w:type="paragraph" w:customStyle="1" w:styleId="45F60CA8960F46BF9409EDB250D8C956">
    <w:name w:val="45F60CA8960F46BF9409EDB250D8C956"/>
    <w:rsid w:val="00491CD1"/>
  </w:style>
  <w:style w:type="paragraph" w:customStyle="1" w:styleId="B816582E789047869BE80341022ECE0B">
    <w:name w:val="B816582E789047869BE80341022ECE0B"/>
    <w:rsid w:val="00491CD1"/>
  </w:style>
  <w:style w:type="paragraph" w:customStyle="1" w:styleId="298456DA9E9B4419B0C32483F737DEDE">
    <w:name w:val="298456DA9E9B4419B0C32483F737DEDE"/>
    <w:rsid w:val="00491CD1"/>
  </w:style>
  <w:style w:type="paragraph" w:customStyle="1" w:styleId="539E8469CC3C4D898448479850866416">
    <w:name w:val="539E8469CC3C4D898448479850866416"/>
    <w:rsid w:val="00491CD1"/>
  </w:style>
  <w:style w:type="paragraph" w:customStyle="1" w:styleId="1A5A14AD7BF24966AB5AD2384F0FA17F">
    <w:name w:val="1A5A14AD7BF24966AB5AD2384F0FA17F"/>
    <w:rsid w:val="00491CD1"/>
  </w:style>
  <w:style w:type="paragraph" w:customStyle="1" w:styleId="4817F1137F56404DBD87B4F9CB93CE4C">
    <w:name w:val="4817F1137F56404DBD87B4F9CB93CE4C"/>
    <w:rsid w:val="00ED4CD4"/>
  </w:style>
  <w:style w:type="paragraph" w:customStyle="1" w:styleId="7F0D3C3EFE8943C6A85CCAB2CF125D9D">
    <w:name w:val="7F0D3C3EFE8943C6A85CCAB2CF125D9D"/>
    <w:rsid w:val="00ED4CD4"/>
  </w:style>
  <w:style w:type="paragraph" w:customStyle="1" w:styleId="F657438397AA4CCD8AE9F64E884CF883">
    <w:name w:val="F657438397AA4CCD8AE9F64E884CF883"/>
    <w:rsid w:val="001562F1"/>
  </w:style>
  <w:style w:type="paragraph" w:customStyle="1" w:styleId="61D958C2A1364A24B7DD24A4AEBB8ABB">
    <w:name w:val="61D958C2A1364A24B7DD24A4AEBB8ABB"/>
    <w:rsid w:val="001562F1"/>
  </w:style>
  <w:style w:type="paragraph" w:customStyle="1" w:styleId="9E4DBE24C56B4558807A2724C2D8EBEC">
    <w:name w:val="9E4DBE24C56B4558807A2724C2D8EBEC"/>
    <w:rsid w:val="001562F1"/>
  </w:style>
  <w:style w:type="paragraph" w:customStyle="1" w:styleId="89B838B339BD4C6DA260AC0178A413F1">
    <w:name w:val="89B838B339BD4C6DA260AC0178A413F1"/>
    <w:rsid w:val="001562F1"/>
  </w:style>
  <w:style w:type="paragraph" w:customStyle="1" w:styleId="A3E976260EFF40EDA978388E3B2834BF">
    <w:name w:val="A3E976260EFF40EDA978388E3B2834BF"/>
    <w:rsid w:val="00602370"/>
  </w:style>
  <w:style w:type="paragraph" w:customStyle="1" w:styleId="BB8B8C4B94364D91A614A02CFCCE83BD">
    <w:name w:val="BB8B8C4B94364D91A614A02CFCCE83BD"/>
    <w:rsid w:val="00602370"/>
  </w:style>
  <w:style w:type="paragraph" w:customStyle="1" w:styleId="1631304BBAA54E969FD44D7063CCF0DB">
    <w:name w:val="1631304BBAA54E969FD44D7063CCF0DB"/>
    <w:rsid w:val="00602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DCC7-1BFB-4EB6-93AC-2EA6D15D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52AC9-E839-43E1-B965-70564846B3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Реферат с титульной страницей</Template>
  <TotalTime>0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2023-10-24T12:42:00Z</dcterms:created>
  <dcterms:modified xsi:type="dcterms:W3CDTF">2024-10-31T13:28:00Z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